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bookmarkStart w:id="0" w:name="_GoBack"/>
      <w:bookmarkEnd w:id="0"/>
      <w:r>
        <w:rPr>
          <w:i/>
          <w:sz w:val="24"/>
          <w:szCs w:val="24"/>
        </w:rPr>
        <w:t>5</w:t>
      </w:r>
      <w:r w:rsidR="00AD05A0" w:rsidRPr="00CB5965">
        <w:rPr>
          <w:i/>
          <w:sz w:val="24"/>
          <w:szCs w:val="24"/>
        </w:rPr>
        <w:t>.pielikums</w:t>
      </w:r>
    </w:p>
    <w:p w14:paraId="48AA6C2F" w14:textId="77777777" w:rsidR="007E3975" w:rsidRDefault="00AD05A0" w:rsidP="007E3975">
      <w:pPr>
        <w:ind w:right="-1"/>
        <w:jc w:val="right"/>
        <w:rPr>
          <w:i/>
          <w:sz w:val="24"/>
          <w:szCs w:val="24"/>
        </w:rPr>
      </w:pPr>
      <w:r w:rsidRPr="00CB5965">
        <w:rPr>
          <w:i/>
          <w:sz w:val="24"/>
          <w:szCs w:val="24"/>
        </w:rPr>
        <w:t xml:space="preserve">līgumam par </w:t>
      </w:r>
      <w:r w:rsidR="007E3975">
        <w:rPr>
          <w:i/>
          <w:sz w:val="24"/>
          <w:szCs w:val="24"/>
        </w:rPr>
        <w:t>medicīniskās apaugļošanas</w:t>
      </w:r>
      <w:r w:rsidRPr="00CB5965">
        <w:rPr>
          <w:i/>
          <w:sz w:val="24"/>
          <w:szCs w:val="24"/>
        </w:rPr>
        <w:t xml:space="preserve"> </w:t>
      </w:r>
    </w:p>
    <w:p w14:paraId="13FC8323" w14:textId="103E7F68" w:rsidR="00AD05A0" w:rsidRPr="00CB5965" w:rsidRDefault="00AD05A0" w:rsidP="007E3975">
      <w:pPr>
        <w:ind w:right="-1"/>
        <w:jc w:val="right"/>
        <w:rPr>
          <w:i/>
          <w:sz w:val="24"/>
          <w:szCs w:val="24"/>
        </w:rPr>
      </w:pPr>
      <w:r w:rsidRPr="00CB5965">
        <w:rPr>
          <w:i/>
          <w:sz w:val="24"/>
          <w:szCs w:val="24"/>
        </w:rPr>
        <w:t>pakalpojumu sniegšanu un apmaksu</w:t>
      </w: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28CCA141" w:rsidR="00AD05A0" w:rsidRPr="00492C17" w:rsidRDefault="00AD05A0" w:rsidP="00AD05A0">
      <w:pPr>
        <w:pStyle w:val="tv213"/>
        <w:numPr>
          <w:ilvl w:val="0"/>
          <w:numId w:val="1"/>
        </w:numPr>
        <w:spacing w:before="0" w:beforeAutospacing="0" w:after="0" w:afterAutospacing="0"/>
        <w:jc w:val="both"/>
      </w:pPr>
      <w:r w:rsidRPr="00492C17">
        <w:t xml:space="preserve">DIENESTS pieņem lēmumu par ieturējuma izdarīšanu pakalpojuma tarifa apmērā, </w:t>
      </w:r>
      <w:r w:rsidR="000674AF">
        <w:t xml:space="preserve">vai </w:t>
      </w:r>
      <w:r w:rsidRPr="00492C17">
        <w:t xml:space="preserve">par </w:t>
      </w:r>
      <w:r w:rsidR="000674AF">
        <w:t xml:space="preserve">izrakstīto kompensējamo zāļu </w:t>
      </w:r>
      <w:r w:rsidR="00EC2B0F">
        <w:t>(</w:t>
      </w:r>
      <w:r w:rsidR="000674AF">
        <w:t>medicīnisko ierīču</w:t>
      </w:r>
      <w:r w:rsidR="00EC2B0F">
        <w:t>) kompensētās vērtības atmaksu</w:t>
      </w:r>
      <w:r w:rsidRPr="00492C17">
        <w:t>,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77777777" w:rsidR="00AD05A0" w:rsidRPr="00492C17"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14EAE39" w14:textId="3DDC266A"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vai izrakstīto kompensējamo zāļu </w:t>
      </w:r>
      <w:r w:rsidR="00EC2B0F">
        <w:rPr>
          <w:sz w:val="24"/>
          <w:szCs w:val="24"/>
        </w:rPr>
        <w:t>(medicīnisko ierīču) kompensētās vērtības atmaksu</w:t>
      </w:r>
      <w:r w:rsidRPr="00492C17">
        <w:rPr>
          <w:sz w:val="24"/>
          <w:szCs w:val="24"/>
        </w:rPr>
        <w:t xml:space="preserve"> un piemēro IZPILDĪTĀJAM līgumsodu veselības aprūpes pakalpojuma tarifa vai izrakstīto kompensējamo zāļu</w:t>
      </w:r>
      <w:r w:rsidR="00EC2B0F">
        <w:rPr>
          <w:sz w:val="24"/>
          <w:szCs w:val="24"/>
        </w:rPr>
        <w:t xml:space="preserve"> (medicīnisko ierīču) </w:t>
      </w:r>
      <w:r w:rsidR="00EC2B0F" w:rsidRPr="006F4ACE">
        <w:rPr>
          <w:sz w:val="24"/>
          <w:szCs w:val="24"/>
        </w:rPr>
        <w:t>kompensētās</w:t>
      </w:r>
      <w:r w:rsidRPr="006F4ACE">
        <w:rPr>
          <w:sz w:val="24"/>
          <w:szCs w:val="24"/>
        </w:rPr>
        <w:t xml:space="preserve"> vērtības 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266288">
      <w:pPr>
        <w:pStyle w:val="tv213"/>
        <w:numPr>
          <w:ilvl w:val="1"/>
          <w:numId w:val="1"/>
        </w:numPr>
        <w:tabs>
          <w:tab w:val="clear" w:pos="360"/>
          <w:tab w:val="left" w:pos="993"/>
        </w:tabs>
        <w:ind w:firstLine="207"/>
        <w:jc w:val="both"/>
      </w:pPr>
      <w:r w:rsidRPr="006F4ACE">
        <w:t xml:space="preserve"> pirmajā reizē pieņem lēmumu brīdināt IZPILDĪTĀJU; </w:t>
      </w:r>
    </w:p>
    <w:p w14:paraId="1F2E262F" w14:textId="49E07976" w:rsidR="008B52C6" w:rsidRPr="00492C17" w:rsidRDefault="00C21D54" w:rsidP="00266288">
      <w:pPr>
        <w:pStyle w:val="tv213"/>
        <w:numPr>
          <w:ilvl w:val="1"/>
          <w:numId w:val="1"/>
        </w:numPr>
        <w:tabs>
          <w:tab w:val="clear" w:pos="360"/>
          <w:tab w:val="num" w:pos="1134"/>
        </w:tabs>
        <w:spacing w:after="120" w:afterAutospacing="0"/>
        <w:ind w:left="993" w:hanging="426"/>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7B0D5A65"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vai papildus maksājuma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4E50CE7D"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1.punktā konstatēto attiecībā uz nepamatoti  izrakstītām kompensējamām zālēm </w:t>
      </w:r>
      <w:r w:rsidR="00EC2B0F">
        <w:rPr>
          <w:sz w:val="24"/>
          <w:szCs w:val="24"/>
        </w:rPr>
        <w:t>(</w:t>
      </w:r>
      <w:r w:rsidR="000674AF">
        <w:rPr>
          <w:sz w:val="24"/>
          <w:szCs w:val="24"/>
        </w:rPr>
        <w:t>medicīniskām ierīcēm</w:t>
      </w:r>
      <w:r w:rsidR="00EC2B0F">
        <w:rPr>
          <w:sz w:val="24"/>
          <w:szCs w:val="24"/>
        </w:rPr>
        <w:t>)</w:t>
      </w:r>
      <w:r w:rsidR="000674AF">
        <w:rPr>
          <w:sz w:val="24"/>
          <w:szCs w:val="24"/>
        </w:rPr>
        <w:t xml:space="preserve"> </w:t>
      </w:r>
      <w:r w:rsidR="00535C4C">
        <w:rPr>
          <w:sz w:val="24"/>
          <w:szCs w:val="24"/>
        </w:rPr>
        <w:t>vai</w:t>
      </w:r>
      <w:r w:rsidR="000674AF">
        <w:rPr>
          <w:sz w:val="24"/>
          <w:szCs w:val="24"/>
        </w:rPr>
        <w:t xml:space="preserve"> </w:t>
      </w:r>
      <w:r w:rsidR="00341074" w:rsidRPr="00492C17">
        <w:rPr>
          <w:sz w:val="24"/>
          <w:szCs w:val="24"/>
        </w:rPr>
        <w:t>2., vai</w:t>
      </w:r>
      <w:r w:rsidR="00E14849" w:rsidRPr="00492C17">
        <w:rPr>
          <w:sz w:val="24"/>
          <w:szCs w:val="24"/>
        </w:rPr>
        <w:t xml:space="preserve"> </w:t>
      </w:r>
      <w:r w:rsidR="00AD44FF">
        <w:rPr>
          <w:sz w:val="24"/>
          <w:szCs w:val="24"/>
        </w:rPr>
        <w:t>3</w:t>
      </w:r>
      <w:r w:rsidR="00E14849" w:rsidRPr="00492C17">
        <w:rPr>
          <w:sz w:val="24"/>
          <w:szCs w:val="24"/>
        </w:rPr>
        <w:t>.punktā minēto</w:t>
      </w:r>
      <w:r w:rsidRPr="00492C17">
        <w:rPr>
          <w:sz w:val="24"/>
          <w:szCs w:val="24"/>
        </w:rPr>
        <w:t xml:space="preserve"> līgumsodu Dienesta lēmumā (kuram beidzies apstrīdēšanas termiņš) 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451BF4" w:rsidRDefault="00451BF4" w:rsidP="00451BF4">
      <w:pPr>
        <w:pStyle w:val="ListParagraph"/>
        <w:rPr>
          <w:sz w:val="24"/>
          <w:szCs w:val="24"/>
        </w:rPr>
      </w:pPr>
    </w:p>
    <w:p w14:paraId="59DCAC3F" w14:textId="44D34EFF" w:rsidR="00AD05A0" w:rsidRPr="006F4ACE" w:rsidRDefault="00451BF4" w:rsidP="00F34F47">
      <w:pPr>
        <w:pStyle w:val="ListParagraph"/>
        <w:numPr>
          <w:ilvl w:val="0"/>
          <w:numId w:val="1"/>
        </w:numPr>
        <w:jc w:val="both"/>
        <w:rPr>
          <w:sz w:val="24"/>
          <w:szCs w:val="24"/>
        </w:rPr>
      </w:pPr>
      <w:r w:rsidRPr="006F4ACE">
        <w:rPr>
          <w:sz w:val="24"/>
          <w:szCs w:val="24"/>
        </w:rPr>
        <w:lastRenderedPageBreak/>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4B1BDB">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CB6CD9C"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AD44FF">
        <w:rPr>
          <w:sz w:val="24"/>
          <w:szCs w:val="24"/>
        </w:rPr>
        <w:t>7</w:t>
      </w:r>
      <w:r>
        <w:rPr>
          <w:sz w:val="24"/>
          <w:szCs w:val="24"/>
        </w:rPr>
        <w:t xml:space="preserve">. un </w:t>
      </w:r>
      <w:r w:rsidR="00AD44FF">
        <w:rPr>
          <w:sz w:val="24"/>
          <w:szCs w:val="24"/>
        </w:rPr>
        <w:t>8</w:t>
      </w:r>
      <w:r w:rsidRPr="0002198C">
        <w:rPr>
          <w:sz w:val="24"/>
          <w:szCs w:val="24"/>
        </w:rPr>
        <w:t>.punktā noteiktajos gadījumos līgumsodu var prasīt, iesniedzot otram Līdzējam pamatotu pretenziju un rēķinu par līgumsodu. Līdzējs, kurš saņēmis pretenziju un rēķinu par līgumsodu, ir tiesīgs</w:t>
      </w:r>
      <w:r w:rsidR="00D70D0B">
        <w:rPr>
          <w:sz w:val="24"/>
          <w:szCs w:val="24"/>
        </w:rPr>
        <w:t xml:space="preserve"> to</w:t>
      </w:r>
      <w:r w:rsidRPr="0002198C">
        <w:rPr>
          <w:sz w:val="24"/>
          <w:szCs w:val="24"/>
        </w:rPr>
        <w:t xml:space="preserve"> apstrīdēt</w:t>
      </w:r>
      <w:r w:rsidR="00D70D0B">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1EB72A84" w14:textId="2CAB2943" w:rsidR="00E14849" w:rsidRDefault="00E14849" w:rsidP="00E14849">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w:t>
      </w:r>
      <w:r w:rsidRPr="007D6AAE">
        <w:rPr>
          <w:sz w:val="24"/>
          <w:szCs w:val="24"/>
        </w:rPr>
        <w:t>personām, kas nav tiesīgas saņemt valsts apmaksātus veselības aprūpes pakalpojumus.</w:t>
      </w:r>
    </w:p>
    <w:p w14:paraId="73E6BAE1" w14:textId="5172C820" w:rsidR="00E14849" w:rsidRDefault="00E14849" w:rsidP="00E14849">
      <w:pPr>
        <w:pStyle w:val="ListParagraph"/>
        <w:tabs>
          <w:tab w:val="left" w:pos="851"/>
        </w:tabs>
        <w:ind w:left="426" w:right="-1"/>
        <w:jc w:val="both"/>
        <w:rPr>
          <w:sz w:val="24"/>
          <w:szCs w:val="24"/>
        </w:rPr>
      </w:pPr>
    </w:p>
    <w:p w14:paraId="3B7463A5" w14:textId="77777777" w:rsidR="00432B5A" w:rsidRPr="00C5587C" w:rsidRDefault="00432B5A" w:rsidP="00E14849">
      <w:pPr>
        <w:pStyle w:val="ListParagraph"/>
        <w:tabs>
          <w:tab w:val="left" w:pos="851"/>
        </w:tabs>
        <w:ind w:left="426" w:right="-1"/>
        <w:jc w:val="both"/>
        <w:rPr>
          <w:sz w:val="24"/>
          <w:szCs w:val="24"/>
        </w:rPr>
      </w:pPr>
    </w:p>
    <w:p w14:paraId="0AB7D7F2" w14:textId="77777777" w:rsidR="00432B5A" w:rsidRPr="006B3FF1" w:rsidRDefault="00432B5A" w:rsidP="00432B5A">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9E41B02" w14:textId="77777777" w:rsidR="00432B5A" w:rsidRPr="00B00C36" w:rsidRDefault="00432B5A" w:rsidP="00432B5A">
      <w:pPr>
        <w:tabs>
          <w:tab w:val="left" w:pos="5812"/>
        </w:tabs>
        <w:ind w:left="1276" w:right="-1"/>
        <w:rPr>
          <w:b/>
          <w:sz w:val="24"/>
          <w:szCs w:val="24"/>
        </w:rPr>
      </w:pPr>
    </w:p>
    <w:p w14:paraId="4EECE920" w14:textId="77777777" w:rsidR="00432B5A" w:rsidRPr="00B00C36" w:rsidRDefault="00432B5A" w:rsidP="00432B5A">
      <w:pPr>
        <w:tabs>
          <w:tab w:val="left" w:pos="5812"/>
        </w:tabs>
        <w:ind w:left="1276" w:right="-1"/>
        <w:rPr>
          <w:b/>
          <w:sz w:val="24"/>
          <w:szCs w:val="24"/>
        </w:rPr>
      </w:pPr>
    </w:p>
    <w:p w14:paraId="71B862D0" w14:textId="48C53AEF" w:rsidR="00432B5A" w:rsidRPr="006B3FF1" w:rsidRDefault="00432B5A" w:rsidP="00432B5A">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Pr>
          <w:rFonts w:eastAsia="Calibri"/>
          <w:sz w:val="24"/>
          <w:szCs w:val="24"/>
        </w:rPr>
        <w:t xml:space="preserve">_________________________                </w:t>
      </w:r>
      <w:r w:rsidRPr="006B3FF1">
        <w:rPr>
          <w:rFonts w:eastAsia="Calibri"/>
          <w:sz w:val="24"/>
          <w:szCs w:val="24"/>
        </w:rPr>
        <w:t>____________________________</w:t>
      </w:r>
      <w:r>
        <w:rPr>
          <w:rFonts w:eastAsia="Calibri"/>
          <w:sz w:val="24"/>
          <w:szCs w:val="24"/>
        </w:rPr>
        <w:t xml:space="preserve"> </w:t>
      </w:r>
    </w:p>
    <w:p w14:paraId="49B3BEDF" w14:textId="77777777" w:rsidR="00432B5A" w:rsidRPr="0097153D" w:rsidRDefault="00432B5A" w:rsidP="00432B5A">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F6088"/>
    <w:rsid w:val="00266288"/>
    <w:rsid w:val="002877FF"/>
    <w:rsid w:val="00337DE8"/>
    <w:rsid w:val="00341074"/>
    <w:rsid w:val="00432B5A"/>
    <w:rsid w:val="00451BF4"/>
    <w:rsid w:val="00472F7F"/>
    <w:rsid w:val="00492C17"/>
    <w:rsid w:val="004931CD"/>
    <w:rsid w:val="004B1BDB"/>
    <w:rsid w:val="00535C4C"/>
    <w:rsid w:val="00631874"/>
    <w:rsid w:val="006F4ACE"/>
    <w:rsid w:val="0076250E"/>
    <w:rsid w:val="007E3975"/>
    <w:rsid w:val="0088428F"/>
    <w:rsid w:val="008B52C6"/>
    <w:rsid w:val="00924A45"/>
    <w:rsid w:val="00AA65D3"/>
    <w:rsid w:val="00AD05A0"/>
    <w:rsid w:val="00AD44FF"/>
    <w:rsid w:val="00B147A9"/>
    <w:rsid w:val="00B23BF2"/>
    <w:rsid w:val="00B53F6D"/>
    <w:rsid w:val="00C21D54"/>
    <w:rsid w:val="00CC0768"/>
    <w:rsid w:val="00D11FC3"/>
    <w:rsid w:val="00D70D0B"/>
    <w:rsid w:val="00D84B07"/>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13C8-C83B-45C1-AD92-6EB73BA5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2704</Words>
  <Characters>1542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Gints Čanders</cp:lastModifiedBy>
  <cp:revision>2</cp:revision>
  <cp:lastPrinted>2018-11-30T15:57:00Z</cp:lastPrinted>
  <dcterms:created xsi:type="dcterms:W3CDTF">2019-02-18T10:21:00Z</dcterms:created>
  <dcterms:modified xsi:type="dcterms:W3CDTF">2019-02-18T10:21:00Z</dcterms:modified>
</cp:coreProperties>
</file>