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A44" w:rsidRPr="000C0333" w:rsidRDefault="000A3A44">
      <w:pPr>
        <w:pStyle w:val="Heading1"/>
        <w:rPr>
          <w:b/>
        </w:rPr>
      </w:pPr>
      <w:r w:rsidRPr="000C0333">
        <w:rPr>
          <w:b/>
          <w:sz w:val="24"/>
          <w:szCs w:val="24"/>
        </w:rPr>
        <w:t>AMBULATORĀ PACIENTA TALONA</w:t>
      </w:r>
    </w:p>
    <w:p w:rsidR="000A3A44" w:rsidRPr="000C0333" w:rsidRDefault="000A3A44">
      <w:pPr>
        <w:jc w:val="center"/>
        <w:rPr>
          <w:b/>
          <w:lang w:val="lv-LV"/>
        </w:rPr>
      </w:pPr>
      <w:r w:rsidRPr="000C0333">
        <w:rPr>
          <w:b/>
          <w:lang w:val="lv-LV"/>
        </w:rPr>
        <w:t>(veidlapa Nr.</w:t>
      </w:r>
      <w:r w:rsidR="006C1EFA">
        <w:rPr>
          <w:b/>
          <w:lang w:val="lv-LV"/>
        </w:rPr>
        <w:t>0</w:t>
      </w:r>
      <w:r w:rsidRPr="000C0333">
        <w:rPr>
          <w:b/>
          <w:lang w:val="lv-LV"/>
        </w:rPr>
        <w:t>24/u) AIZPILDĪŠANAS VADLĪNIJAS</w:t>
      </w:r>
    </w:p>
    <w:p w:rsidR="000A3A44" w:rsidRPr="000C0333" w:rsidRDefault="000A3A44">
      <w:pPr>
        <w:jc w:val="center"/>
        <w:rPr>
          <w:lang w:val="lv-LV"/>
        </w:rPr>
      </w:pPr>
    </w:p>
    <w:p w:rsidR="000A3A44" w:rsidRPr="000C0333" w:rsidRDefault="000A3A44">
      <w:pPr>
        <w:pStyle w:val="BodyText"/>
        <w:jc w:val="center"/>
        <w:rPr>
          <w:rFonts w:ascii="Times New Roman" w:hAnsi="Times New Roman"/>
          <w:b/>
          <w:i/>
          <w:color w:val="000000"/>
          <w:szCs w:val="24"/>
        </w:rPr>
      </w:pPr>
      <w:r w:rsidRPr="000C0333">
        <w:rPr>
          <w:rFonts w:ascii="Times New Roman" w:hAnsi="Times New Roman"/>
          <w:b/>
          <w:i/>
          <w:color w:val="000000"/>
          <w:szCs w:val="24"/>
        </w:rPr>
        <w:t>VISPĀRĪGIE NOTEIKUMI</w:t>
      </w:r>
    </w:p>
    <w:p w:rsidR="000A3A44" w:rsidRPr="00613CB0" w:rsidRDefault="000A3A44">
      <w:pPr>
        <w:jc w:val="both"/>
        <w:rPr>
          <w:lang w:val="lv-LV"/>
        </w:rPr>
      </w:pPr>
      <w:bookmarkStart w:id="0" w:name="_GoBack"/>
      <w:bookmarkEnd w:id="0"/>
    </w:p>
    <w:p w:rsidR="00EB458D" w:rsidRDefault="000A3A44" w:rsidP="006D5762">
      <w:pPr>
        <w:pStyle w:val="BodyText2"/>
        <w:tabs>
          <w:tab w:val="left" w:pos="0"/>
          <w:tab w:val="left" w:pos="1260"/>
          <w:tab w:val="left" w:pos="1980"/>
        </w:tabs>
        <w:spacing w:after="0" w:line="240" w:lineRule="auto"/>
        <w:ind w:left="357" w:firstLine="352"/>
        <w:jc w:val="both"/>
        <w:rPr>
          <w:color w:val="000000"/>
          <w:lang w:val="lv-LV"/>
        </w:rPr>
      </w:pPr>
      <w:r w:rsidRPr="00306E43">
        <w:rPr>
          <w:color w:val="000000"/>
          <w:lang w:val="lv-LV"/>
        </w:rPr>
        <w:t xml:space="preserve">Ambulatorā pacienta talons (turpmāk – talons) ir medicīniskās uzskaites dokuments, ko apstiprinājis </w:t>
      </w:r>
      <w:r w:rsidR="00656DED" w:rsidRPr="00306E43">
        <w:rPr>
          <w:color w:val="000000"/>
          <w:lang w:val="lv-LV"/>
        </w:rPr>
        <w:t>Latvijas Republikas</w:t>
      </w:r>
      <w:r w:rsidRPr="00306E43">
        <w:rPr>
          <w:color w:val="000000"/>
          <w:lang w:val="lv-LV"/>
        </w:rPr>
        <w:t xml:space="preserve"> Ministru kabinets ar 2006. gada 4. aprīļa 265. noteikumu „</w:t>
      </w:r>
      <w:r w:rsidR="00557C73" w:rsidRPr="00306E43">
        <w:rPr>
          <w:lang w:val="lv-LV"/>
        </w:rPr>
        <w:t>Medicīnisko dokumentu lietvedības kārtība</w:t>
      </w:r>
      <w:r w:rsidRPr="00306E43">
        <w:rPr>
          <w:bCs/>
          <w:lang w:val="lv-LV"/>
        </w:rPr>
        <w:t>”</w:t>
      </w:r>
      <w:r w:rsidR="00306E43" w:rsidRPr="00306E43">
        <w:rPr>
          <w:bCs/>
          <w:lang w:val="lv-LV"/>
        </w:rPr>
        <w:t xml:space="preserve"> (turpmāk </w:t>
      </w:r>
      <w:r w:rsidR="00306E43" w:rsidRPr="00BA0FA7">
        <w:rPr>
          <w:bCs/>
          <w:lang w:val="lv-LV"/>
        </w:rPr>
        <w:t>–</w:t>
      </w:r>
      <w:r w:rsidR="00306E43" w:rsidRPr="009127B3">
        <w:rPr>
          <w:bCs/>
          <w:lang w:val="lv-LV"/>
        </w:rPr>
        <w:t xml:space="preserve"> Noteikumi </w:t>
      </w:r>
      <w:r w:rsidR="00306E43" w:rsidRPr="00BF287B">
        <w:rPr>
          <w:bCs/>
          <w:lang w:val="lv-LV"/>
        </w:rPr>
        <w:t>Nr.265)</w:t>
      </w:r>
      <w:r w:rsidRPr="00BF287B">
        <w:rPr>
          <w:bCs/>
          <w:lang w:val="lv-LV"/>
        </w:rPr>
        <w:t xml:space="preserve"> 45. pielikumu.</w:t>
      </w:r>
      <w:r w:rsidRPr="00BF287B">
        <w:rPr>
          <w:color w:val="000000"/>
          <w:lang w:val="lv-LV"/>
        </w:rPr>
        <w:t xml:space="preserve"> Talons nodrošina ambulatorā darba statistikas datu iegūšanu un ambulator</w:t>
      </w:r>
      <w:r w:rsidR="009529D2" w:rsidRPr="009B2368">
        <w:rPr>
          <w:color w:val="000000"/>
          <w:lang w:val="lv-LV"/>
        </w:rPr>
        <w:t>i</w:t>
      </w:r>
      <w:r w:rsidRPr="009B2368">
        <w:rPr>
          <w:color w:val="000000"/>
          <w:lang w:val="lv-LV"/>
        </w:rPr>
        <w:t xml:space="preserve"> </w:t>
      </w:r>
      <w:r w:rsidR="009529D2" w:rsidRPr="009B2368">
        <w:rPr>
          <w:color w:val="000000"/>
          <w:lang w:val="lv-LV"/>
        </w:rPr>
        <w:t>veiktā</w:t>
      </w:r>
      <w:r w:rsidRPr="009E1F06">
        <w:rPr>
          <w:color w:val="000000"/>
          <w:lang w:val="lv-LV"/>
        </w:rPr>
        <w:t xml:space="preserve"> darba apmaksas aprēķināšanu</w:t>
      </w:r>
      <w:r w:rsidR="0005028A" w:rsidRPr="009E1F06">
        <w:rPr>
          <w:color w:val="000000"/>
          <w:lang w:val="lv-LV"/>
        </w:rPr>
        <w:t xml:space="preserve">. </w:t>
      </w:r>
      <w:r w:rsidRPr="009E1F06">
        <w:rPr>
          <w:color w:val="000000"/>
          <w:lang w:val="lv-LV"/>
        </w:rPr>
        <w:t xml:space="preserve">Talonu aizpilda </w:t>
      </w:r>
      <w:r w:rsidR="00306E43" w:rsidRPr="009E1F06">
        <w:rPr>
          <w:color w:val="000000"/>
          <w:lang w:val="lv-LV"/>
        </w:rPr>
        <w:t xml:space="preserve">atbilstoši Noteikumu Nr.265 noteiktajai kārtībai un </w:t>
      </w:r>
      <w:r w:rsidR="00306E43" w:rsidRPr="00BF287B">
        <w:rPr>
          <w:color w:val="000000"/>
          <w:lang w:val="lv-LV"/>
        </w:rPr>
        <w:t>normatīvajiem aktiem, kas nosaka elektronisko dokumentu lietošanas kārtību.</w:t>
      </w:r>
    </w:p>
    <w:p w:rsidR="00F804EB" w:rsidRPr="009E1F06" w:rsidRDefault="00306E43" w:rsidP="00613CB0">
      <w:pPr>
        <w:pStyle w:val="BodyText2"/>
        <w:numPr>
          <w:ilvl w:val="0"/>
          <w:numId w:val="1"/>
        </w:numPr>
        <w:tabs>
          <w:tab w:val="left" w:pos="0"/>
          <w:tab w:val="left" w:pos="1260"/>
          <w:tab w:val="left" w:pos="1980"/>
        </w:tabs>
        <w:spacing w:after="0" w:line="240" w:lineRule="auto"/>
        <w:jc w:val="both"/>
        <w:rPr>
          <w:color w:val="000000"/>
          <w:lang w:val="lv-LV"/>
        </w:rPr>
      </w:pPr>
      <w:r w:rsidRPr="00BF287B">
        <w:rPr>
          <w:color w:val="000000"/>
          <w:lang w:val="lv-LV"/>
        </w:rPr>
        <w:t xml:space="preserve"> </w:t>
      </w:r>
      <w:r w:rsidR="00F804EB" w:rsidRPr="00306E43">
        <w:rPr>
          <w:color w:val="000000"/>
          <w:lang w:val="lv-LV"/>
        </w:rPr>
        <w:t xml:space="preserve">Talona aizpildīšanai nepieciešamie klasifikatori ir pieejami Nacionālā </w:t>
      </w:r>
      <w:r w:rsidR="00410D3D" w:rsidRPr="00306E43">
        <w:rPr>
          <w:color w:val="000000"/>
          <w:lang w:val="lv-LV"/>
        </w:rPr>
        <w:t>vese</w:t>
      </w:r>
      <w:r w:rsidR="00410D3D" w:rsidRPr="00077BEA">
        <w:rPr>
          <w:color w:val="000000"/>
          <w:lang w:val="lv-LV"/>
        </w:rPr>
        <w:t xml:space="preserve">lības </w:t>
      </w:r>
      <w:r w:rsidR="00F804EB" w:rsidRPr="00077BEA">
        <w:rPr>
          <w:color w:val="000000"/>
          <w:lang w:val="lv-LV"/>
        </w:rPr>
        <w:t xml:space="preserve">dienesta </w:t>
      </w:r>
      <w:r w:rsidR="00410D3D" w:rsidRPr="00077BEA">
        <w:rPr>
          <w:color w:val="000000"/>
          <w:lang w:val="lv-LV"/>
        </w:rPr>
        <w:t xml:space="preserve">(turpmāk – </w:t>
      </w:r>
      <w:r w:rsidR="00410D3D" w:rsidRPr="00BA0FA7">
        <w:rPr>
          <w:color w:val="000000"/>
          <w:lang w:val="lv-LV"/>
        </w:rPr>
        <w:t>Dienests</w:t>
      </w:r>
      <w:r w:rsidR="00410D3D" w:rsidRPr="009127B3">
        <w:rPr>
          <w:color w:val="000000"/>
          <w:lang w:val="lv-LV"/>
        </w:rPr>
        <w:t xml:space="preserve">) </w:t>
      </w:r>
      <w:r w:rsidR="00F804EB" w:rsidRPr="00BF287B">
        <w:rPr>
          <w:color w:val="000000"/>
          <w:lang w:val="lv-LV"/>
        </w:rPr>
        <w:t xml:space="preserve">mājas lapā </w:t>
      </w:r>
      <w:r w:rsidR="00613CB0" w:rsidRPr="00613CB0">
        <w:rPr>
          <w:color w:val="000000"/>
          <w:lang w:val="lv-LV"/>
        </w:rPr>
        <w:t>http://www.vmnvd.gov.lv/lv/ligumpartneriem/1254-vadibas-informacijas-sistema/1256-klasifikatori</w:t>
      </w:r>
      <w:r w:rsidR="00613CB0">
        <w:rPr>
          <w:color w:val="000000"/>
          <w:lang w:val="lv-LV"/>
        </w:rPr>
        <w:t>.</w:t>
      </w:r>
    </w:p>
    <w:p w:rsidR="000A3A44" w:rsidRPr="000C0333" w:rsidRDefault="000A3A44" w:rsidP="006767FE">
      <w:pPr>
        <w:pStyle w:val="Heading2"/>
        <w:jc w:val="center"/>
        <w:rPr>
          <w:rFonts w:ascii="Times New Roman" w:hAnsi="Times New Roman" w:cs="Times New Roman"/>
          <w:color w:val="000000"/>
          <w:sz w:val="24"/>
          <w:szCs w:val="24"/>
          <w:lang w:val="lv-LV"/>
        </w:rPr>
      </w:pPr>
      <w:r w:rsidRPr="000C0333">
        <w:rPr>
          <w:rFonts w:ascii="Times New Roman" w:hAnsi="Times New Roman" w:cs="Times New Roman"/>
          <w:color w:val="000000"/>
          <w:sz w:val="24"/>
          <w:szCs w:val="24"/>
          <w:lang w:val="lv-LV"/>
        </w:rPr>
        <w:t>TALONA AIZPILDĪŠANA</w:t>
      </w:r>
      <w:r w:rsidR="00391ECA">
        <w:rPr>
          <w:rFonts w:ascii="Times New Roman" w:hAnsi="Times New Roman" w:cs="Times New Roman"/>
          <w:color w:val="000000"/>
          <w:sz w:val="24"/>
          <w:szCs w:val="24"/>
          <w:lang w:val="lv-LV"/>
        </w:rPr>
        <w:t xml:space="preserve">   </w:t>
      </w:r>
    </w:p>
    <w:p w:rsidR="000A3A44" w:rsidRPr="000C0333" w:rsidRDefault="000A3A44">
      <w:pPr>
        <w:pStyle w:val="Header"/>
        <w:jc w:val="both"/>
        <w:rPr>
          <w:color w:val="000000"/>
          <w:szCs w:val="24"/>
        </w:rPr>
      </w:pPr>
    </w:p>
    <w:p w:rsidR="000A3A44" w:rsidRPr="000C0333" w:rsidRDefault="000A3A44">
      <w:pPr>
        <w:numPr>
          <w:ilvl w:val="0"/>
          <w:numId w:val="1"/>
        </w:numPr>
        <w:jc w:val="both"/>
        <w:rPr>
          <w:color w:val="000000"/>
          <w:lang w:val="lv-LV"/>
        </w:rPr>
      </w:pPr>
      <w:r w:rsidRPr="000C0333">
        <w:rPr>
          <w:color w:val="000000"/>
          <w:lang w:val="lv-LV"/>
        </w:rPr>
        <w:t>Talons sastāv no nenumurētās un numurētās sadaļas.</w:t>
      </w:r>
      <w:r w:rsidR="009E1F06">
        <w:rPr>
          <w:color w:val="000000"/>
          <w:lang w:val="lv-LV"/>
        </w:rPr>
        <w:t xml:space="preserve"> </w:t>
      </w:r>
    </w:p>
    <w:p w:rsidR="000A3A44" w:rsidRPr="000C0333" w:rsidRDefault="000A3A44">
      <w:pPr>
        <w:numPr>
          <w:ilvl w:val="0"/>
          <w:numId w:val="1"/>
        </w:numPr>
        <w:jc w:val="both"/>
        <w:rPr>
          <w:color w:val="000000"/>
          <w:lang w:val="lv-LV"/>
        </w:rPr>
      </w:pPr>
      <w:r w:rsidRPr="000C0333">
        <w:rPr>
          <w:color w:val="000000"/>
          <w:lang w:val="lv-LV"/>
        </w:rPr>
        <w:t>Nenumurētā talona sadaļā tiek norādīts ta</w:t>
      </w:r>
      <w:r w:rsidR="00391ECA">
        <w:rPr>
          <w:color w:val="000000"/>
          <w:lang w:val="lv-LV"/>
        </w:rPr>
        <w:t>lona sērija u</w:t>
      </w:r>
      <w:r w:rsidRPr="000C0333">
        <w:rPr>
          <w:color w:val="000000"/>
          <w:lang w:val="lv-LV"/>
        </w:rPr>
        <w:t>n</w:t>
      </w:r>
      <w:r w:rsidR="00391ECA">
        <w:rPr>
          <w:color w:val="000000"/>
          <w:lang w:val="lv-LV"/>
        </w:rPr>
        <w:t xml:space="preserve"> </w:t>
      </w:r>
      <w:r w:rsidRPr="000C0333">
        <w:rPr>
          <w:color w:val="000000"/>
          <w:lang w:val="lv-LV"/>
        </w:rPr>
        <w:t>numurs. Kopējais zīmju skaits šajā talona sadaļā nedrīkst pārsniegt 9 simbolus. Talona sērija un numurs ir unikāli iestādes ietvaros.</w:t>
      </w:r>
    </w:p>
    <w:p w:rsidR="000A3A44" w:rsidRPr="000C0333" w:rsidRDefault="0024018B">
      <w:pPr>
        <w:pStyle w:val="BodyTextIndent2"/>
        <w:numPr>
          <w:ilvl w:val="0"/>
          <w:numId w:val="1"/>
        </w:numPr>
        <w:spacing w:line="240" w:lineRule="auto"/>
        <w:jc w:val="both"/>
        <w:rPr>
          <w:color w:val="000000"/>
          <w:lang w:val="lv-LV"/>
        </w:rPr>
      </w:pPr>
      <w:r w:rsidRPr="000C0333">
        <w:rPr>
          <w:lang w:val="lv-LV"/>
        </w:rPr>
        <w:t>Talona numurētās sadaļas</w:t>
      </w:r>
      <w:r w:rsidR="000A3A44" w:rsidRPr="000C0333">
        <w:rPr>
          <w:lang w:val="lv-LV"/>
        </w:rPr>
        <w:t xml:space="preserve"> aizpilda tikai ārstniecības persona.</w:t>
      </w:r>
      <w:r w:rsidR="000A3A44" w:rsidRPr="000C0333">
        <w:rPr>
          <w:color w:val="0000FF"/>
          <w:lang w:val="lv-LV"/>
        </w:rPr>
        <w:t xml:space="preserve"> </w:t>
      </w:r>
      <w:r w:rsidR="000A3A44" w:rsidRPr="000C0333">
        <w:rPr>
          <w:lang w:val="lv-LV"/>
        </w:rPr>
        <w:t>Personu loku, kurš aizpilda talonus par valsts apmaksā</w:t>
      </w:r>
      <w:r w:rsidRPr="000C0333">
        <w:rPr>
          <w:lang w:val="lv-LV"/>
        </w:rPr>
        <w:t>taj</w:t>
      </w:r>
      <w:r w:rsidR="000A3A44" w:rsidRPr="000C0333">
        <w:rPr>
          <w:lang w:val="lv-LV"/>
        </w:rPr>
        <w:t>iem ambulator</w:t>
      </w:r>
      <w:r w:rsidRPr="000C0333">
        <w:rPr>
          <w:lang w:val="lv-LV"/>
        </w:rPr>
        <w:t>aj</w:t>
      </w:r>
      <w:r w:rsidR="000A3A44" w:rsidRPr="000C0333">
        <w:rPr>
          <w:lang w:val="lv-LV"/>
        </w:rPr>
        <w:t xml:space="preserve">iem pakalpojumiem, nosaka </w:t>
      </w:r>
      <w:r w:rsidR="006767FE" w:rsidRPr="000C0333">
        <w:rPr>
          <w:lang w:val="lv-LV"/>
        </w:rPr>
        <w:t xml:space="preserve">starp Dienestu un pakalpojumu sniedzēju savstarpēji noslēgtais </w:t>
      </w:r>
      <w:r w:rsidR="000A3A44" w:rsidRPr="000C0333">
        <w:rPr>
          <w:lang w:val="lv-LV"/>
        </w:rPr>
        <w:t xml:space="preserve">līgums par ambulatoro pakalpojumu sniegšanu un </w:t>
      </w:r>
      <w:r w:rsidR="00E05D43" w:rsidRPr="000C0333">
        <w:rPr>
          <w:lang w:val="lv-LV"/>
        </w:rPr>
        <w:t xml:space="preserve">pakalpojumu </w:t>
      </w:r>
      <w:r w:rsidR="000A3A44" w:rsidRPr="000C0333">
        <w:rPr>
          <w:lang w:val="lv-LV"/>
        </w:rPr>
        <w:t>apmaks</w:t>
      </w:r>
      <w:r w:rsidR="00E05D43" w:rsidRPr="000C0333">
        <w:rPr>
          <w:lang w:val="lv-LV"/>
        </w:rPr>
        <w:t>as kārtību</w:t>
      </w:r>
      <w:r w:rsidR="000A3A44" w:rsidRPr="000C0333">
        <w:rPr>
          <w:lang w:val="lv-LV"/>
        </w:rPr>
        <w:t>.</w:t>
      </w:r>
    </w:p>
    <w:p w:rsidR="000A3A44" w:rsidRPr="000C0333" w:rsidRDefault="000A3A44">
      <w:pPr>
        <w:pStyle w:val="BodyTextIndent2"/>
        <w:numPr>
          <w:ilvl w:val="0"/>
          <w:numId w:val="1"/>
        </w:numPr>
        <w:spacing w:line="240" w:lineRule="auto"/>
        <w:jc w:val="both"/>
        <w:rPr>
          <w:color w:val="000000"/>
          <w:lang w:val="lv-LV"/>
        </w:rPr>
      </w:pPr>
      <w:r w:rsidRPr="000C0333">
        <w:rPr>
          <w:color w:val="000000"/>
          <w:lang w:val="lv-LV"/>
        </w:rPr>
        <w:t>Ierakstā „Maksātājs” norāda, kas maksā par aprūpes epizodi</w:t>
      </w:r>
      <w:r w:rsidR="005A75E2" w:rsidRPr="000C0333">
        <w:rPr>
          <w:color w:val="000000"/>
          <w:vertAlign w:val="superscript"/>
          <w:lang w:val="lv-LV"/>
        </w:rPr>
        <w:t>1</w:t>
      </w:r>
      <w:r w:rsidRPr="000C0333">
        <w:rPr>
          <w:color w:val="000000"/>
          <w:lang w:val="lv-LV"/>
        </w:rPr>
        <w:t>, atzīmējot attiecīgo maksātāju:</w:t>
      </w:r>
    </w:p>
    <w:p w:rsidR="000A3A44" w:rsidRPr="000C0333" w:rsidRDefault="004D1589">
      <w:pPr>
        <w:numPr>
          <w:ilvl w:val="1"/>
          <w:numId w:val="1"/>
        </w:numPr>
        <w:jc w:val="both"/>
        <w:rPr>
          <w:color w:val="000000"/>
          <w:lang w:val="lv-LV"/>
        </w:rPr>
      </w:pPr>
      <w:r>
        <w:rPr>
          <w:color w:val="000000"/>
          <w:lang w:val="lv-LV"/>
        </w:rPr>
        <w:t>ja aprūpes epizodi a</w:t>
      </w:r>
      <w:r w:rsidR="000A3A44" w:rsidRPr="000C0333">
        <w:rPr>
          <w:color w:val="000000"/>
          <w:lang w:val="lv-LV"/>
        </w:rPr>
        <w:t>pmaksā valsts kā maksātājs tiek uzrādīta tikai „0 – valsts”, neatkarīgi no tā, kas sedz pacientu iemaksu;</w:t>
      </w:r>
    </w:p>
    <w:p w:rsidR="000A3A44" w:rsidRPr="000C0333" w:rsidRDefault="000A3A44">
      <w:pPr>
        <w:numPr>
          <w:ilvl w:val="1"/>
          <w:numId w:val="1"/>
        </w:numPr>
        <w:jc w:val="both"/>
        <w:rPr>
          <w:color w:val="000000"/>
          <w:lang w:val="lv-LV"/>
        </w:rPr>
      </w:pPr>
      <w:r w:rsidRPr="000C0333">
        <w:rPr>
          <w:color w:val="000000"/>
          <w:lang w:val="lv-LV"/>
        </w:rPr>
        <w:t>ja pacients ir ārzemnieks, kuram nav piešķirts Latvijas Republikas Iedzīvotāju reģistra personas kods, lauku „Maksātājs” aizpilda sekojoši:</w:t>
      </w:r>
    </w:p>
    <w:p w:rsidR="000A3A44" w:rsidRPr="000C0333" w:rsidRDefault="000A3A44" w:rsidP="0005028A">
      <w:pPr>
        <w:numPr>
          <w:ilvl w:val="2"/>
          <w:numId w:val="1"/>
        </w:numPr>
        <w:tabs>
          <w:tab w:val="clear" w:pos="1146"/>
          <w:tab w:val="num" w:pos="1134"/>
        </w:tabs>
        <w:ind w:left="1276" w:firstLine="0"/>
        <w:jc w:val="both"/>
        <w:rPr>
          <w:lang w:val="lv-LV"/>
        </w:rPr>
      </w:pPr>
      <w:r w:rsidRPr="000C0333">
        <w:rPr>
          <w:lang w:val="lv-LV"/>
        </w:rPr>
        <w:t>personām, kas saņem veselības aprūpes pakalpojumus uzrādot citās Eiropas Savienības un Eiropas Ekonomikas zonas dalībvalstīs izdotu E veidlapu, Eiropas veselības apdrošināšanas karti vai Eiropas veselības apdrošināšanas karti aizvietojošo sertifikātu, kā maksātāju norāda „0-valsts”;</w:t>
      </w:r>
    </w:p>
    <w:p w:rsidR="000A3A44" w:rsidRPr="000C0333" w:rsidRDefault="000A3A44" w:rsidP="0005028A">
      <w:pPr>
        <w:numPr>
          <w:ilvl w:val="2"/>
          <w:numId w:val="1"/>
        </w:numPr>
        <w:tabs>
          <w:tab w:val="clear" w:pos="1146"/>
          <w:tab w:val="num" w:pos="1134"/>
        </w:tabs>
        <w:ind w:left="1276" w:firstLine="0"/>
        <w:jc w:val="both"/>
        <w:rPr>
          <w:lang w:val="lv-LV"/>
        </w:rPr>
      </w:pPr>
      <w:r w:rsidRPr="000C0333">
        <w:rPr>
          <w:lang w:val="lv-LV"/>
        </w:rPr>
        <w:t>personām, kas ir Eiropas Savienības un Eiropas Ekonomikas zonas dalībvalstu iedzīvotāji bez derīgas Eiropas Savienības un Eiropas Ekonomikas zonas dalībvalstīs izdotas E veidlapas, Eiropas veselības apdrošināšanas kartes vai Eiropas veselības apdrošināšanas karti aizvietojoša sertifikāta, maksātājs ir „4 – cits”;</w:t>
      </w:r>
    </w:p>
    <w:p w:rsidR="000A3A44" w:rsidRPr="000C0333" w:rsidRDefault="000A3A44" w:rsidP="0005028A">
      <w:pPr>
        <w:numPr>
          <w:ilvl w:val="2"/>
          <w:numId w:val="1"/>
        </w:numPr>
        <w:tabs>
          <w:tab w:val="clear" w:pos="1146"/>
          <w:tab w:val="num" w:pos="1134"/>
        </w:tabs>
        <w:ind w:left="1276" w:firstLine="0"/>
        <w:jc w:val="both"/>
        <w:rPr>
          <w:color w:val="000000"/>
          <w:lang w:val="lv-LV"/>
        </w:rPr>
      </w:pPr>
      <w:r w:rsidRPr="000C0333">
        <w:rPr>
          <w:color w:val="000000"/>
          <w:lang w:val="lv-LV"/>
        </w:rPr>
        <w:t xml:space="preserve">pacientam, kas ir no kādas valsts, ar kuru </w:t>
      </w:r>
      <w:r w:rsidR="005A75E2" w:rsidRPr="000C0333">
        <w:rPr>
          <w:lang w:val="lv-LV"/>
        </w:rPr>
        <w:t>Dienest</w:t>
      </w:r>
      <w:r w:rsidR="00656DED" w:rsidRPr="000C0333">
        <w:rPr>
          <w:color w:val="000000"/>
          <w:lang w:val="lv-LV"/>
        </w:rPr>
        <w:t xml:space="preserve">am </w:t>
      </w:r>
      <w:r w:rsidRPr="000C0333">
        <w:rPr>
          <w:color w:val="000000"/>
          <w:lang w:val="lv-LV"/>
        </w:rPr>
        <w:t>noslēgts starpvalstu līgums par neatliekamās palīdzības sniegšanu un apmaksu, tiem sniedzot neatliekamo palīdzību, kā maksātājs tiek norādīta „0-valsts”;</w:t>
      </w:r>
    </w:p>
    <w:p w:rsidR="000A3A44" w:rsidRPr="000C0333" w:rsidRDefault="000A3A44" w:rsidP="0005028A">
      <w:pPr>
        <w:numPr>
          <w:ilvl w:val="2"/>
          <w:numId w:val="1"/>
        </w:numPr>
        <w:tabs>
          <w:tab w:val="clear" w:pos="1146"/>
          <w:tab w:val="num" w:pos="1134"/>
        </w:tabs>
        <w:ind w:left="1276" w:firstLine="0"/>
        <w:jc w:val="both"/>
        <w:rPr>
          <w:color w:val="000000"/>
          <w:lang w:val="lv-LV"/>
        </w:rPr>
      </w:pPr>
      <w:r w:rsidRPr="000C0333">
        <w:rPr>
          <w:color w:val="000000"/>
          <w:lang w:val="lv-LV"/>
        </w:rPr>
        <w:t>ārzemniekam, kas uzrāda savas valsts apdrošināšanas polisi, gadījumos, kad pacients apmaksā visu ārstēšanās gadījumu, kā maksātāju norāda „1-pacients”. Apdrošināšanas sabiedrība netiek uzrādīta. Apdrošināšanas sabiedrību nenorāda arī tad, ja ārzemnieka valsts apdrošināšanas sa</w:t>
      </w:r>
      <w:r w:rsidR="00671FA1" w:rsidRPr="000C0333">
        <w:rPr>
          <w:color w:val="000000"/>
          <w:lang w:val="lv-LV"/>
        </w:rPr>
        <w:t>biedrība sedz pacienta iemaksas;</w:t>
      </w:r>
    </w:p>
    <w:p w:rsidR="00E53338" w:rsidRDefault="000A3A44" w:rsidP="00F804EB">
      <w:pPr>
        <w:numPr>
          <w:ilvl w:val="0"/>
          <w:numId w:val="1"/>
        </w:numPr>
        <w:jc w:val="both"/>
        <w:rPr>
          <w:color w:val="000000"/>
          <w:lang w:val="lv-LV"/>
        </w:rPr>
      </w:pPr>
      <w:r w:rsidRPr="000C0333">
        <w:rPr>
          <w:color w:val="000000"/>
          <w:lang w:val="lv-LV"/>
        </w:rPr>
        <w:t xml:space="preserve">Ierakstā „Apdrošinātāja kods” </w:t>
      </w:r>
      <w:r w:rsidR="00F804EB" w:rsidRPr="000C0333">
        <w:rPr>
          <w:color w:val="000000"/>
          <w:lang w:val="lv-LV"/>
        </w:rPr>
        <w:t xml:space="preserve">norāda apdrošinātāja kodu pēc Apdrošināšanas sabiedrību klasifikatora, ja ārstēšanās izdevumus vai pacienta iemaksas apmaksā apdrošinātājs. Ieraksts nav obligāti aizpildāms. </w:t>
      </w:r>
    </w:p>
    <w:p w:rsidR="000A3A44" w:rsidRPr="000C0333" w:rsidRDefault="00E53338" w:rsidP="00F804EB">
      <w:pPr>
        <w:numPr>
          <w:ilvl w:val="0"/>
          <w:numId w:val="1"/>
        </w:numPr>
        <w:jc w:val="both"/>
        <w:rPr>
          <w:color w:val="000000"/>
          <w:lang w:val="lv-LV"/>
        </w:rPr>
      </w:pPr>
      <w:r>
        <w:rPr>
          <w:color w:val="000000"/>
          <w:lang w:val="lv-LV"/>
        </w:rPr>
        <w:t xml:space="preserve">7. </w:t>
      </w:r>
      <w:r w:rsidR="000A3A44" w:rsidRPr="000C0333">
        <w:rPr>
          <w:color w:val="000000"/>
          <w:lang w:val="lv-LV"/>
        </w:rPr>
        <w:t>Ierakstā “Aprūpes epizodes sākums” norāda</w:t>
      </w:r>
      <w:r w:rsidR="002F46CC" w:rsidRPr="000C0333">
        <w:rPr>
          <w:color w:val="000000"/>
          <w:lang w:val="lv-LV"/>
        </w:rPr>
        <w:t xml:space="preserve"> aprūpes epizodes sākuma datumu</w:t>
      </w:r>
      <w:r w:rsidR="000A3A44" w:rsidRPr="000C0333">
        <w:rPr>
          <w:color w:val="000000"/>
          <w:lang w:val="lv-LV"/>
        </w:rPr>
        <w:t xml:space="preserve"> šādā formātā: datums (2 simboli), mēnesis (2 simboli) gads (četri simboli). </w:t>
      </w:r>
    </w:p>
    <w:p w:rsidR="000A3A44" w:rsidRPr="000C0333" w:rsidRDefault="000A3A44">
      <w:pPr>
        <w:numPr>
          <w:ilvl w:val="0"/>
          <w:numId w:val="1"/>
        </w:numPr>
        <w:jc w:val="both"/>
        <w:rPr>
          <w:color w:val="000000"/>
          <w:lang w:val="lv-LV"/>
        </w:rPr>
      </w:pPr>
      <w:r w:rsidRPr="000C0333">
        <w:rPr>
          <w:color w:val="000000"/>
          <w:lang w:val="lv-LV"/>
        </w:rPr>
        <w:t>Ierakstā “Aprūpes epizodes beigas” norāda aprūpes epizodes beigu datumu – pēdējo kontaktu ar ārstniecības personu aprūpes epizodes laikā. Ja aprūpes epizode (konkrētās saslimšanas gadījuma ārstēšanas periods) ir ilgāks par 30 kalendārām dienām, tad ārstniecības persona pabeidz talona aizpildīšanu</w:t>
      </w:r>
      <w:r w:rsidR="00077BEA">
        <w:rPr>
          <w:color w:val="000000"/>
          <w:lang w:val="lv-LV"/>
        </w:rPr>
        <w:t xml:space="preserve"> līdz</w:t>
      </w:r>
      <w:r w:rsidRPr="000C0333">
        <w:rPr>
          <w:color w:val="000000"/>
          <w:lang w:val="lv-LV"/>
        </w:rPr>
        <w:t xml:space="preserve"> 30.dien</w:t>
      </w:r>
      <w:r w:rsidR="00077BEA">
        <w:rPr>
          <w:color w:val="000000"/>
          <w:lang w:val="lv-LV"/>
        </w:rPr>
        <w:t>ai,</w:t>
      </w:r>
      <w:r w:rsidRPr="000C0333">
        <w:rPr>
          <w:color w:val="000000"/>
          <w:lang w:val="lv-LV"/>
        </w:rPr>
        <w:t xml:space="preserve"> kopš aprūpes epizodes uzsākšanas dienas. Tādā gadījumā ar pacienta nākošo apmeklējumu sākas jauna aprūpes epizode.</w:t>
      </w:r>
    </w:p>
    <w:p w:rsidR="008A1A6B" w:rsidRPr="008A1A6B" w:rsidRDefault="000A3A44" w:rsidP="00532940">
      <w:pPr>
        <w:numPr>
          <w:ilvl w:val="0"/>
          <w:numId w:val="1"/>
        </w:numPr>
        <w:tabs>
          <w:tab w:val="clear" w:pos="360"/>
          <w:tab w:val="num" w:pos="426"/>
        </w:tabs>
        <w:jc w:val="both"/>
        <w:rPr>
          <w:lang w:val="lv-LV"/>
        </w:rPr>
      </w:pPr>
      <w:r w:rsidRPr="000C0333">
        <w:rPr>
          <w:color w:val="000000"/>
          <w:lang w:val="lv-LV"/>
        </w:rPr>
        <w:lastRenderedPageBreak/>
        <w:t xml:space="preserve">Ierakstu „Dokuments, kas apliecina tiesības saņemt valsts garantēto veselības aprūpi” aizpilda personām, kas saņem veselības aprūpes pakalpojumus uzrādot citās Eiropas Savienības un Eiropas Ekonomikas zonas dalībvalstīs izdotu E veidlapu, Eiropas veselības apdrošināšanas karti vai Eiropas veselības apdrošināšanas karti aizvietojošu sertifikātu. Ierakstā norāda dokumenta veidu, atbilstoši uzrādītajam dokumentam. </w:t>
      </w:r>
    </w:p>
    <w:p w:rsidR="000A3A44" w:rsidRPr="000C0333" w:rsidRDefault="000A3A44" w:rsidP="00532940">
      <w:pPr>
        <w:numPr>
          <w:ilvl w:val="0"/>
          <w:numId w:val="1"/>
        </w:numPr>
        <w:tabs>
          <w:tab w:val="clear" w:pos="360"/>
          <w:tab w:val="num" w:pos="426"/>
        </w:tabs>
        <w:jc w:val="both"/>
        <w:rPr>
          <w:lang w:val="lv-LV"/>
        </w:rPr>
      </w:pPr>
      <w:r w:rsidRPr="000C0333">
        <w:rPr>
          <w:lang w:val="lv-LV"/>
        </w:rPr>
        <w:t xml:space="preserve">Dokumentā norādītā informācija jāievada </w:t>
      </w:r>
      <w:r w:rsidR="0005028A" w:rsidRPr="000C0333">
        <w:rPr>
          <w:lang w:val="lv-LV"/>
        </w:rPr>
        <w:t xml:space="preserve">Vadības informācijas sistēmā un </w:t>
      </w:r>
      <w:r w:rsidRPr="000C0333">
        <w:rPr>
          <w:lang w:val="lv-LV"/>
        </w:rPr>
        <w:t>dokumenta kopija ir jāpievieno ambulatorā pacienta medicīniskai kartei.</w:t>
      </w:r>
    </w:p>
    <w:p w:rsidR="002B1BD9" w:rsidRPr="000C0333" w:rsidRDefault="000A3A44" w:rsidP="00532940">
      <w:pPr>
        <w:numPr>
          <w:ilvl w:val="0"/>
          <w:numId w:val="1"/>
        </w:numPr>
        <w:tabs>
          <w:tab w:val="clear" w:pos="360"/>
          <w:tab w:val="num" w:pos="426"/>
        </w:tabs>
        <w:jc w:val="both"/>
        <w:rPr>
          <w:lang w:val="lv-LV"/>
        </w:rPr>
      </w:pPr>
      <w:r w:rsidRPr="000C0333">
        <w:rPr>
          <w:lang w:val="lv-LV"/>
        </w:rPr>
        <w:t>Sadaļas „</w:t>
      </w:r>
      <w:r w:rsidR="003D50F8" w:rsidRPr="000C0333">
        <w:rPr>
          <w:lang w:val="lv-LV"/>
        </w:rPr>
        <w:t>Ārstniecības persona</w:t>
      </w:r>
      <w:r w:rsidRPr="000C0333">
        <w:rPr>
          <w:lang w:val="lv-LV"/>
        </w:rPr>
        <w:t>” punktos 6.-8. tiek norādīti dati par ārstniecības personu</w:t>
      </w:r>
      <w:r w:rsidR="005B69EC" w:rsidRPr="000C0333">
        <w:rPr>
          <w:lang w:val="lv-LV"/>
        </w:rPr>
        <w:t>, kas sniedz veselības aprūpes pakalpojumu</w:t>
      </w:r>
      <w:r w:rsidRPr="000C0333">
        <w:rPr>
          <w:lang w:val="lv-LV"/>
        </w:rPr>
        <w:t>: ārstniecības personas kods</w:t>
      </w:r>
      <w:r w:rsidR="004E24E8" w:rsidRPr="000C0333">
        <w:rPr>
          <w:lang w:val="lv-LV"/>
        </w:rPr>
        <w:t xml:space="preserve"> </w:t>
      </w:r>
      <w:r w:rsidR="004E24E8" w:rsidRPr="000C0333">
        <w:rPr>
          <w:color w:val="000000"/>
          <w:lang w:val="lv-LV"/>
        </w:rPr>
        <w:t>vai identifikator</w:t>
      </w:r>
      <w:r w:rsidR="00B6483E" w:rsidRPr="000C0333">
        <w:rPr>
          <w:color w:val="000000"/>
          <w:lang w:val="lv-LV"/>
        </w:rPr>
        <w:t>s</w:t>
      </w:r>
      <w:r w:rsidRPr="000C0333">
        <w:rPr>
          <w:lang w:val="lv-LV"/>
        </w:rPr>
        <w:t>, specialitātes kods un ie</w:t>
      </w:r>
      <w:r w:rsidR="00892ABB" w:rsidRPr="000C0333">
        <w:rPr>
          <w:lang w:val="lv-LV"/>
        </w:rPr>
        <w:t xml:space="preserve">stādes kods. Specialitātes kods tiek norādīts </w:t>
      </w:r>
      <w:r w:rsidR="00FD79DC" w:rsidRPr="000C0333">
        <w:rPr>
          <w:color w:val="000000"/>
          <w:lang w:val="lv-LV"/>
        </w:rPr>
        <w:t>atbilstoši Ārstniecības personu</w:t>
      </w:r>
      <w:r w:rsidR="00892ABB" w:rsidRPr="000C0333">
        <w:rPr>
          <w:color w:val="000000"/>
          <w:lang w:val="lv-LV"/>
        </w:rPr>
        <w:t xml:space="preserve"> </w:t>
      </w:r>
      <w:r w:rsidR="00892ABB" w:rsidRPr="000C0333">
        <w:rPr>
          <w:lang w:val="lv-LV"/>
        </w:rPr>
        <w:t>klasifikatora</w:t>
      </w:r>
      <w:r w:rsidR="00FD79DC" w:rsidRPr="000C0333">
        <w:rPr>
          <w:lang w:val="lv-LV"/>
        </w:rPr>
        <w:t>m</w:t>
      </w:r>
      <w:r w:rsidR="00892ABB" w:rsidRPr="000C0333">
        <w:rPr>
          <w:lang w:val="lv-LV"/>
        </w:rPr>
        <w:t xml:space="preserve">, </w:t>
      </w:r>
      <w:r w:rsidRPr="000C0333">
        <w:rPr>
          <w:lang w:val="lv-LV"/>
        </w:rPr>
        <w:t>iestādes kods un nosaukums tiek norādīts</w:t>
      </w:r>
      <w:r w:rsidR="002B1BD9" w:rsidRPr="000C0333">
        <w:rPr>
          <w:lang w:val="lv-LV"/>
        </w:rPr>
        <w:t xml:space="preserve"> </w:t>
      </w:r>
      <w:r w:rsidR="00FD79DC" w:rsidRPr="000C0333">
        <w:rPr>
          <w:lang w:val="lv-LV"/>
        </w:rPr>
        <w:t>atbilstoši</w:t>
      </w:r>
      <w:r w:rsidR="002B1BD9" w:rsidRPr="000C0333">
        <w:rPr>
          <w:lang w:val="lv-LV"/>
        </w:rPr>
        <w:t xml:space="preserve"> Ārstniecības iestāžu reģistra</w:t>
      </w:r>
      <w:r w:rsidR="00FD79DC" w:rsidRPr="000C0333">
        <w:rPr>
          <w:lang w:val="lv-LV"/>
        </w:rPr>
        <w:t>m</w:t>
      </w:r>
      <w:r w:rsidR="002B1BD9" w:rsidRPr="000C0333">
        <w:rPr>
          <w:lang w:val="lv-LV"/>
        </w:rPr>
        <w:t>.</w:t>
      </w:r>
    </w:p>
    <w:p w:rsidR="000A3A44" w:rsidRPr="000C0333" w:rsidRDefault="000A3A44" w:rsidP="00532940">
      <w:pPr>
        <w:numPr>
          <w:ilvl w:val="0"/>
          <w:numId w:val="1"/>
        </w:numPr>
        <w:tabs>
          <w:tab w:val="clear" w:pos="360"/>
          <w:tab w:val="num" w:pos="426"/>
        </w:tabs>
        <w:jc w:val="both"/>
        <w:rPr>
          <w:lang w:val="lv-LV"/>
        </w:rPr>
      </w:pPr>
      <w:r w:rsidRPr="000C0333">
        <w:rPr>
          <w:lang w:val="lv-LV"/>
        </w:rPr>
        <w:t xml:space="preserve">Ierakstā “Struktūrvienība” atzīmē to struktūrvienību, kurā sniedz ambulatoros pakalpojumus – </w:t>
      </w:r>
      <w:r w:rsidR="00FD79DC" w:rsidRPr="000C0333">
        <w:rPr>
          <w:lang w:val="lv-LV"/>
        </w:rPr>
        <w:t>„1 - uzņemšanas nodaļa”</w:t>
      </w:r>
      <w:r w:rsidRPr="000C0333">
        <w:rPr>
          <w:lang w:val="lv-LV"/>
        </w:rPr>
        <w:t xml:space="preserve">, </w:t>
      </w:r>
      <w:r w:rsidR="00FD79DC" w:rsidRPr="000C0333">
        <w:rPr>
          <w:lang w:val="lv-LV"/>
        </w:rPr>
        <w:t xml:space="preserve">„2 – </w:t>
      </w:r>
      <w:proofErr w:type="spellStart"/>
      <w:r w:rsidR="00FD79DC" w:rsidRPr="000C0333">
        <w:rPr>
          <w:lang w:val="lv-LV"/>
        </w:rPr>
        <w:t>traumpunkts</w:t>
      </w:r>
      <w:proofErr w:type="spellEnd"/>
      <w:r w:rsidR="00FD79DC" w:rsidRPr="000C0333">
        <w:rPr>
          <w:lang w:val="lv-LV"/>
        </w:rPr>
        <w:t>”</w:t>
      </w:r>
      <w:r w:rsidRPr="000C0333">
        <w:rPr>
          <w:lang w:val="lv-LV"/>
        </w:rPr>
        <w:t xml:space="preserve">, </w:t>
      </w:r>
      <w:r w:rsidR="00FD79DC" w:rsidRPr="000C0333">
        <w:rPr>
          <w:lang w:val="lv-LV"/>
        </w:rPr>
        <w:t xml:space="preserve">„3 - </w:t>
      </w:r>
      <w:r w:rsidRPr="000C0333">
        <w:rPr>
          <w:lang w:val="lv-LV"/>
        </w:rPr>
        <w:t>neatliekamās medicīniskās palīdzības iestād</w:t>
      </w:r>
      <w:r w:rsidR="00FD79DC" w:rsidRPr="000C0333">
        <w:rPr>
          <w:lang w:val="lv-LV"/>
        </w:rPr>
        <w:t>e”</w:t>
      </w:r>
      <w:r w:rsidRPr="000C0333">
        <w:rPr>
          <w:lang w:val="lv-LV"/>
        </w:rPr>
        <w:t xml:space="preserve">, </w:t>
      </w:r>
      <w:r w:rsidR="00FD79DC" w:rsidRPr="000C0333">
        <w:rPr>
          <w:lang w:val="lv-LV"/>
        </w:rPr>
        <w:t xml:space="preserve">„4 - </w:t>
      </w:r>
      <w:r w:rsidR="00CA0D33" w:rsidRPr="000C0333">
        <w:rPr>
          <w:lang w:val="lv-LV"/>
        </w:rPr>
        <w:t>dienas stacionārs”</w:t>
      </w:r>
      <w:r w:rsidRPr="000C0333">
        <w:rPr>
          <w:lang w:val="lv-LV"/>
        </w:rPr>
        <w:t xml:space="preserve">, </w:t>
      </w:r>
      <w:r w:rsidR="00CA0D33" w:rsidRPr="000C0333">
        <w:rPr>
          <w:lang w:val="lv-LV"/>
        </w:rPr>
        <w:t>„5 – dežūrārsts”</w:t>
      </w:r>
      <w:r w:rsidRPr="000C0333">
        <w:rPr>
          <w:lang w:val="lv-LV"/>
        </w:rPr>
        <w:t>. Pārējos ga</w:t>
      </w:r>
      <w:r w:rsidR="00CA0D33" w:rsidRPr="000C0333">
        <w:rPr>
          <w:lang w:val="lv-LV"/>
        </w:rPr>
        <w:t>dījumos tiek norādīts</w:t>
      </w:r>
      <w:r w:rsidRPr="000C0333">
        <w:rPr>
          <w:lang w:val="lv-LV"/>
        </w:rPr>
        <w:t xml:space="preserve"> „0 – cits”.</w:t>
      </w:r>
      <w:r w:rsidR="006F13E3" w:rsidRPr="000C0333">
        <w:rPr>
          <w:lang w:val="lv-LV"/>
        </w:rPr>
        <w:t xml:space="preserve"> Struktūrvienīb</w:t>
      </w:r>
      <w:r w:rsidR="006767FE" w:rsidRPr="000C0333">
        <w:rPr>
          <w:lang w:val="lv-LV"/>
        </w:rPr>
        <w:t>u</w:t>
      </w:r>
      <w:r w:rsidR="006F13E3" w:rsidRPr="000C0333">
        <w:rPr>
          <w:lang w:val="lv-LV"/>
        </w:rPr>
        <w:t xml:space="preserve"> „2 – </w:t>
      </w:r>
      <w:proofErr w:type="spellStart"/>
      <w:r w:rsidR="006F13E3" w:rsidRPr="000C0333">
        <w:rPr>
          <w:lang w:val="lv-LV"/>
        </w:rPr>
        <w:t>traumpunkts</w:t>
      </w:r>
      <w:proofErr w:type="spellEnd"/>
      <w:r w:rsidR="006F13E3" w:rsidRPr="000C0333">
        <w:rPr>
          <w:lang w:val="lv-LV"/>
        </w:rPr>
        <w:t xml:space="preserve">” </w:t>
      </w:r>
      <w:r w:rsidR="006767FE" w:rsidRPr="000C0333">
        <w:rPr>
          <w:lang w:val="lv-LV"/>
        </w:rPr>
        <w:t xml:space="preserve">izmanto gadījumos, kad veselības aprūpes pakalpojums tiek sniegts steidzamās palīdzības punktā.  </w:t>
      </w:r>
      <w:r w:rsidR="006D6F21" w:rsidRPr="000C0333">
        <w:rPr>
          <w:lang w:val="lv-LV"/>
        </w:rPr>
        <w:t xml:space="preserve">Struktūrvienības „2 – </w:t>
      </w:r>
      <w:proofErr w:type="spellStart"/>
      <w:r w:rsidR="006D6F21" w:rsidRPr="000C0333">
        <w:rPr>
          <w:lang w:val="lv-LV"/>
        </w:rPr>
        <w:t>traumpunkts</w:t>
      </w:r>
      <w:proofErr w:type="spellEnd"/>
      <w:r w:rsidR="006D6F21" w:rsidRPr="000C0333">
        <w:rPr>
          <w:lang w:val="lv-LV"/>
        </w:rPr>
        <w:t xml:space="preserve">” </w:t>
      </w:r>
      <w:r w:rsidR="006F13E3" w:rsidRPr="000C0333">
        <w:rPr>
          <w:lang w:val="lv-LV"/>
        </w:rPr>
        <w:t xml:space="preserve">vai „5 – dežūrārsts” tiek atzīmētas gadījumos, ja samaksa par sniegtajiem veselības aprūpes pakalpojumiem tiek veikta saskaņā ar </w:t>
      </w:r>
      <w:r w:rsidR="006F13E3" w:rsidRPr="000C0333">
        <w:rPr>
          <w:bCs/>
          <w:lang w:val="lv-LV"/>
        </w:rPr>
        <w:t>fiksētā ikmēneša maksājuma</w:t>
      </w:r>
      <w:r w:rsidR="006F13E3" w:rsidRPr="000C0333">
        <w:rPr>
          <w:b/>
          <w:bCs/>
          <w:lang w:val="lv-LV"/>
        </w:rPr>
        <w:t xml:space="preserve"> </w:t>
      </w:r>
      <w:r w:rsidR="006F13E3" w:rsidRPr="000C0333">
        <w:rPr>
          <w:bCs/>
          <w:lang w:val="lv-LV"/>
        </w:rPr>
        <w:t xml:space="preserve">(tāmes finansējums) </w:t>
      </w:r>
      <w:r w:rsidR="006F13E3" w:rsidRPr="000C0333">
        <w:rPr>
          <w:lang w:val="lv-LV"/>
        </w:rPr>
        <w:t>principiem.</w:t>
      </w:r>
    </w:p>
    <w:p w:rsidR="000A3A44" w:rsidRPr="000C0333" w:rsidRDefault="000A3A44" w:rsidP="00532940">
      <w:pPr>
        <w:numPr>
          <w:ilvl w:val="0"/>
          <w:numId w:val="1"/>
        </w:numPr>
        <w:tabs>
          <w:tab w:val="clear" w:pos="360"/>
          <w:tab w:val="num" w:pos="426"/>
        </w:tabs>
        <w:jc w:val="both"/>
        <w:rPr>
          <w:color w:val="000000"/>
          <w:lang w:val="lv-LV"/>
        </w:rPr>
      </w:pPr>
      <w:r w:rsidRPr="000C0333">
        <w:rPr>
          <w:lang w:val="lv-LV"/>
        </w:rPr>
        <w:t xml:space="preserve"> Ierakstā “Pacienta grupa” norāda pacienta grupu atbilstoši </w:t>
      </w:r>
      <w:r w:rsidR="005A75E2" w:rsidRPr="000C0333">
        <w:rPr>
          <w:lang w:val="lv-LV"/>
        </w:rPr>
        <w:t>Dienest</w:t>
      </w:r>
      <w:r w:rsidR="00D854BA" w:rsidRPr="000C0333">
        <w:rPr>
          <w:lang w:val="lv-LV"/>
        </w:rPr>
        <w:t>a</w:t>
      </w:r>
      <w:r w:rsidRPr="000C0333">
        <w:rPr>
          <w:lang w:val="lv-LV"/>
        </w:rPr>
        <w:t xml:space="preserve"> „P</w:t>
      </w:r>
      <w:r w:rsidR="00D854BA" w:rsidRPr="000C0333">
        <w:rPr>
          <w:lang w:val="lv-LV"/>
        </w:rPr>
        <w:t>acientu</w:t>
      </w:r>
      <w:r w:rsidRPr="000C0333">
        <w:rPr>
          <w:lang w:val="lv-LV"/>
        </w:rPr>
        <w:t xml:space="preserve"> grupu klasifikatoram”. Ja pacients pieder pie vairākām grupām, jāuzrāda visas</w:t>
      </w:r>
      <w:r w:rsidR="006D6F21" w:rsidRPr="000C0333">
        <w:rPr>
          <w:lang w:val="lv-LV"/>
        </w:rPr>
        <w:t>.</w:t>
      </w:r>
    </w:p>
    <w:p w:rsidR="000A3A44" w:rsidRPr="000C0333" w:rsidRDefault="00D854BA" w:rsidP="00532940">
      <w:pPr>
        <w:numPr>
          <w:ilvl w:val="0"/>
          <w:numId w:val="1"/>
        </w:numPr>
        <w:tabs>
          <w:tab w:val="clear" w:pos="360"/>
          <w:tab w:val="num" w:pos="426"/>
        </w:tabs>
        <w:jc w:val="both"/>
        <w:rPr>
          <w:color w:val="000000"/>
          <w:lang w:val="lv-LV"/>
        </w:rPr>
      </w:pPr>
      <w:r w:rsidRPr="000C0333">
        <w:rPr>
          <w:color w:val="000000"/>
          <w:lang w:val="lv-LV"/>
        </w:rPr>
        <w:t>Ierakstā „V</w:t>
      </w:r>
      <w:r w:rsidR="000A3A44" w:rsidRPr="000C0333">
        <w:rPr>
          <w:color w:val="000000"/>
          <w:lang w:val="lv-LV"/>
        </w:rPr>
        <w:t>ārds, uzvārds” norāda pacienta vārdu un uzvārdu. Vārds un uzvārds jāraksta atbilstoši uzrādītā personu apliecinoša dokumenta transkripcijai, nelatviskojot</w:t>
      </w:r>
      <w:r w:rsidR="006D6F21" w:rsidRPr="000C0333">
        <w:rPr>
          <w:color w:val="000000"/>
          <w:lang w:val="lv-LV"/>
        </w:rPr>
        <w:t>.</w:t>
      </w:r>
    </w:p>
    <w:p w:rsidR="007D197B" w:rsidRPr="000C0333" w:rsidRDefault="000A3A44" w:rsidP="00532940">
      <w:pPr>
        <w:numPr>
          <w:ilvl w:val="0"/>
          <w:numId w:val="1"/>
        </w:numPr>
        <w:tabs>
          <w:tab w:val="clear" w:pos="360"/>
          <w:tab w:val="num" w:pos="426"/>
        </w:tabs>
        <w:jc w:val="both"/>
        <w:rPr>
          <w:color w:val="000000"/>
          <w:lang w:val="lv-LV"/>
        </w:rPr>
      </w:pPr>
      <w:r w:rsidRPr="000C0333">
        <w:rPr>
          <w:color w:val="000000"/>
          <w:lang w:val="lv-LV"/>
        </w:rPr>
        <w:t>Ierakstā „Personas kods” norāda Latvijas Republikas Iedzīvotāju reģistra piešķirto vienpadsmit zīmju perso</w:t>
      </w:r>
      <w:r w:rsidR="007D197B" w:rsidRPr="000C0333">
        <w:rPr>
          <w:color w:val="000000"/>
          <w:lang w:val="lv-LV"/>
        </w:rPr>
        <w:t>nas kodu</w:t>
      </w:r>
      <w:r w:rsidR="006D6F21" w:rsidRPr="000C0333">
        <w:rPr>
          <w:color w:val="000000"/>
          <w:lang w:val="lv-LV"/>
        </w:rPr>
        <w:t>;</w:t>
      </w:r>
      <w:r w:rsidR="007D197B" w:rsidRPr="000C0333">
        <w:rPr>
          <w:color w:val="000000"/>
          <w:lang w:val="lv-LV"/>
        </w:rPr>
        <w:t xml:space="preserve"> </w:t>
      </w:r>
    </w:p>
    <w:p w:rsidR="000A3A44" w:rsidRPr="000C0333" w:rsidRDefault="0005028A" w:rsidP="00532940">
      <w:pPr>
        <w:tabs>
          <w:tab w:val="num" w:pos="426"/>
        </w:tabs>
        <w:ind w:left="426" w:hanging="360"/>
        <w:jc w:val="both"/>
        <w:rPr>
          <w:color w:val="000000"/>
          <w:lang w:val="lv-LV"/>
        </w:rPr>
      </w:pPr>
      <w:r w:rsidRPr="000C0333">
        <w:rPr>
          <w:color w:val="000000"/>
          <w:lang w:val="lv-LV"/>
        </w:rPr>
        <w:t>14</w:t>
      </w:r>
      <w:r w:rsidR="00865185" w:rsidRPr="000C0333">
        <w:rPr>
          <w:color w:val="000000"/>
          <w:lang w:val="lv-LV"/>
        </w:rPr>
        <w:t xml:space="preserve">.1. </w:t>
      </w:r>
      <w:r w:rsidR="000A3A44" w:rsidRPr="000C0333">
        <w:rPr>
          <w:color w:val="000000"/>
          <w:lang w:val="lv-LV"/>
        </w:rPr>
        <w:t xml:space="preserve">Ja pacients ir ārzemnieks un tam piešķirts Latvijas Republikas Iedzīvotāju reģistra personas kods, uzrāda šo kodu un kā valsti Latviju - “LV”. Ja pacients ir ārzemnieks bez Latvijas Republikas Iedzīvotāju reģistra personas koda, uzrāda viņa dzimšanas datus un valsti pēc </w:t>
      </w:r>
      <w:r w:rsidR="000A3A44" w:rsidRPr="000C0333">
        <w:rPr>
          <w:lang w:val="lv-LV"/>
        </w:rPr>
        <w:t>ISO valstu klasifikatora</w:t>
      </w:r>
      <w:r w:rsidR="000A3A44" w:rsidRPr="000C0333">
        <w:rPr>
          <w:color w:val="000000"/>
          <w:lang w:val="lv-LV"/>
        </w:rPr>
        <w:t>. Bez tam šādai personai aizpilda lauku „Ārzemnieka identifikācijas kods”;</w:t>
      </w:r>
    </w:p>
    <w:p w:rsidR="000A3A44" w:rsidRPr="000C0333" w:rsidRDefault="0005028A" w:rsidP="00532940">
      <w:pPr>
        <w:tabs>
          <w:tab w:val="num" w:pos="426"/>
        </w:tabs>
        <w:ind w:left="426" w:hanging="360"/>
        <w:jc w:val="both"/>
        <w:rPr>
          <w:color w:val="000000"/>
          <w:lang w:val="lv-LV"/>
        </w:rPr>
      </w:pPr>
      <w:r w:rsidRPr="000C0333">
        <w:rPr>
          <w:color w:val="000000"/>
          <w:lang w:val="lv-LV"/>
        </w:rPr>
        <w:t>14</w:t>
      </w:r>
      <w:r w:rsidR="00865185" w:rsidRPr="000C0333">
        <w:rPr>
          <w:color w:val="000000"/>
          <w:lang w:val="lv-LV"/>
        </w:rPr>
        <w:t xml:space="preserve">.2. </w:t>
      </w:r>
      <w:r w:rsidR="000A3A44" w:rsidRPr="000C0333">
        <w:rPr>
          <w:color w:val="000000"/>
          <w:lang w:val="lv-LV"/>
        </w:rPr>
        <w:t xml:space="preserve">Ja pacienta personas kods nav zināms vai nav vēl piešķirts, tad pirmajās sešās rūtiņās rakstāms pacienta dzimšanas datums un septītajā rūtiņā jānorāda personas dzimšanas gadsimts –, ja </w:t>
      </w:r>
      <w:r w:rsidR="00B6483E" w:rsidRPr="000C0333">
        <w:rPr>
          <w:color w:val="000000"/>
          <w:lang w:val="lv-LV"/>
        </w:rPr>
        <w:t xml:space="preserve">pacients dzimis </w:t>
      </w:r>
      <w:r w:rsidR="000A3A44" w:rsidRPr="000C0333">
        <w:rPr>
          <w:color w:val="000000"/>
          <w:lang w:val="lv-LV"/>
        </w:rPr>
        <w:t>19... gadā. tad rakstāms - 1, ja 20... gadā, tad jāraksta - 2. Pārējās rūtiņas jāatstāj tukšas. Ja pacienta dzimšanas dati nav zināmi, tos piešķir kā nosacītus, aptuveni novērtējot pacienta vecumu. Laukam vienmēr jābūt aizpildītam</w:t>
      </w:r>
      <w:r w:rsidR="006D6F21" w:rsidRPr="000C0333">
        <w:rPr>
          <w:color w:val="000000"/>
          <w:lang w:val="lv-LV"/>
        </w:rPr>
        <w:t>.</w:t>
      </w:r>
    </w:p>
    <w:p w:rsidR="000A3A44" w:rsidRPr="000C0333" w:rsidRDefault="000A3A44" w:rsidP="00532940">
      <w:pPr>
        <w:numPr>
          <w:ilvl w:val="0"/>
          <w:numId w:val="1"/>
        </w:numPr>
        <w:tabs>
          <w:tab w:val="clear" w:pos="360"/>
          <w:tab w:val="num" w:pos="426"/>
        </w:tabs>
        <w:jc w:val="both"/>
        <w:rPr>
          <w:lang w:val="lv-LV"/>
        </w:rPr>
      </w:pPr>
      <w:r w:rsidRPr="000C0333">
        <w:rPr>
          <w:color w:val="000000"/>
          <w:lang w:val="lv-LV"/>
        </w:rPr>
        <w:t xml:space="preserve">Ierakstā „Dzimums” norāda pacienta dzimumu: </w:t>
      </w:r>
      <w:r w:rsidR="00277D31" w:rsidRPr="000C0333">
        <w:rPr>
          <w:color w:val="000000"/>
          <w:lang w:val="lv-LV"/>
        </w:rPr>
        <w:t xml:space="preserve">„1 – </w:t>
      </w:r>
      <w:r w:rsidRPr="000C0333">
        <w:rPr>
          <w:color w:val="000000"/>
          <w:lang w:val="lv-LV"/>
        </w:rPr>
        <w:t>vīrietis</w:t>
      </w:r>
      <w:r w:rsidR="00277D31" w:rsidRPr="000C0333">
        <w:rPr>
          <w:color w:val="000000"/>
          <w:lang w:val="lv-LV"/>
        </w:rPr>
        <w:t>”</w:t>
      </w:r>
      <w:r w:rsidRPr="000C0333">
        <w:rPr>
          <w:color w:val="000000"/>
          <w:lang w:val="lv-LV"/>
        </w:rPr>
        <w:t xml:space="preserve">, </w:t>
      </w:r>
      <w:r w:rsidR="00277D31" w:rsidRPr="000C0333">
        <w:rPr>
          <w:color w:val="000000"/>
          <w:lang w:val="lv-LV"/>
        </w:rPr>
        <w:t xml:space="preserve">„2 – </w:t>
      </w:r>
      <w:r w:rsidRPr="000C0333">
        <w:rPr>
          <w:color w:val="000000"/>
          <w:lang w:val="lv-LV"/>
        </w:rPr>
        <w:t>sieviete</w:t>
      </w:r>
      <w:r w:rsidR="00277D31" w:rsidRPr="000C0333">
        <w:rPr>
          <w:color w:val="000000"/>
          <w:lang w:val="lv-LV"/>
        </w:rPr>
        <w:t>”</w:t>
      </w:r>
      <w:r w:rsidR="006D6F21" w:rsidRPr="000C0333">
        <w:rPr>
          <w:color w:val="000000"/>
          <w:lang w:val="lv-LV"/>
        </w:rPr>
        <w:t>.</w:t>
      </w:r>
      <w:r w:rsidRPr="000C0333">
        <w:rPr>
          <w:color w:val="000000"/>
          <w:lang w:val="lv-LV"/>
        </w:rPr>
        <w:t xml:space="preserve"> </w:t>
      </w:r>
    </w:p>
    <w:p w:rsidR="000A3A44" w:rsidRPr="000C0333" w:rsidRDefault="000A3A44" w:rsidP="00532940">
      <w:pPr>
        <w:numPr>
          <w:ilvl w:val="0"/>
          <w:numId w:val="1"/>
        </w:numPr>
        <w:tabs>
          <w:tab w:val="clear" w:pos="360"/>
          <w:tab w:val="num" w:pos="426"/>
        </w:tabs>
        <w:jc w:val="both"/>
        <w:rPr>
          <w:color w:val="000000"/>
          <w:lang w:val="lv-LV"/>
        </w:rPr>
      </w:pPr>
      <w:r w:rsidRPr="000C0333">
        <w:rPr>
          <w:lang w:val="lv-LV"/>
        </w:rPr>
        <w:t xml:space="preserve">Ierakstu „Ārzemnieka identifikācijas kods” aizpilda, ja pacients ir ārzemnieks, kam nav </w:t>
      </w:r>
      <w:r w:rsidRPr="000C0333">
        <w:rPr>
          <w:color w:val="000000"/>
          <w:lang w:val="lv-LV"/>
        </w:rPr>
        <w:t>piešķirts Latvijas Republikas Iedzīvotāju reģistra personas kods</w:t>
      </w:r>
      <w:r w:rsidRPr="000C0333">
        <w:rPr>
          <w:lang w:val="lv-LV"/>
        </w:rPr>
        <w:t>. Šajā gadījumā ierakstā norāda personas identifikācijas kodu no personu apliecinoša dokumenta</w:t>
      </w:r>
      <w:r w:rsidR="006D6F21" w:rsidRPr="000C0333">
        <w:rPr>
          <w:lang w:val="lv-LV"/>
        </w:rPr>
        <w:t>.</w:t>
      </w:r>
    </w:p>
    <w:p w:rsidR="000A3A44" w:rsidRPr="000C0333" w:rsidRDefault="000A3A44" w:rsidP="00532940">
      <w:pPr>
        <w:numPr>
          <w:ilvl w:val="0"/>
          <w:numId w:val="1"/>
        </w:numPr>
        <w:tabs>
          <w:tab w:val="clear" w:pos="360"/>
          <w:tab w:val="num" w:pos="426"/>
        </w:tabs>
        <w:jc w:val="both"/>
        <w:rPr>
          <w:color w:val="000000"/>
          <w:lang w:val="lv-LV"/>
        </w:rPr>
      </w:pPr>
      <w:r w:rsidRPr="000C0333">
        <w:rPr>
          <w:color w:val="000000"/>
          <w:lang w:val="lv-LV"/>
        </w:rPr>
        <w:t>Ierakstā „Deklarētā dzīvesvieta” norāda pacienta uzrādīto dzīves vietas adresi: iela, nams, dzīvokļa numurs/mājas nosaukums, pilsēta/pagasts, rajons;</w:t>
      </w:r>
    </w:p>
    <w:p w:rsidR="000A3A44" w:rsidRPr="000C0333" w:rsidRDefault="000A3A44" w:rsidP="00532940">
      <w:pPr>
        <w:numPr>
          <w:ilvl w:val="1"/>
          <w:numId w:val="1"/>
        </w:numPr>
        <w:tabs>
          <w:tab w:val="clear" w:pos="432"/>
          <w:tab w:val="num" w:pos="284"/>
          <w:tab w:val="num" w:pos="426"/>
        </w:tabs>
        <w:ind w:left="426" w:hanging="360"/>
        <w:jc w:val="both"/>
        <w:rPr>
          <w:color w:val="000000"/>
          <w:lang w:val="lv-LV"/>
        </w:rPr>
      </w:pPr>
      <w:r w:rsidRPr="000C0333">
        <w:rPr>
          <w:color w:val="000000"/>
          <w:lang w:val="lv-LV"/>
        </w:rPr>
        <w:t>ierakstā „Administratīvais teritorijas kods” norāda dzīves vietas ATVK kodu saskaņā ar Centrālās statistikas pārvaldes izdoto Latvijas Republikas administratīvo un teritoriālo vienību klasifikatoru;</w:t>
      </w:r>
    </w:p>
    <w:p w:rsidR="000A3A44" w:rsidRPr="000C0333" w:rsidRDefault="000A3A44" w:rsidP="00532940">
      <w:pPr>
        <w:numPr>
          <w:ilvl w:val="1"/>
          <w:numId w:val="1"/>
        </w:numPr>
        <w:tabs>
          <w:tab w:val="clear" w:pos="432"/>
          <w:tab w:val="num" w:pos="284"/>
          <w:tab w:val="num" w:pos="426"/>
        </w:tabs>
        <w:ind w:left="426" w:hanging="360"/>
        <w:jc w:val="both"/>
        <w:rPr>
          <w:color w:val="000000"/>
          <w:lang w:val="lv-LV"/>
        </w:rPr>
      </w:pPr>
      <w:r w:rsidRPr="000C0333">
        <w:rPr>
          <w:lang w:val="lv-LV"/>
        </w:rPr>
        <w:t>ierakstā „Valsts” norāda valsts nosaukumu un valsts kodu pēc ISO</w:t>
      </w:r>
      <w:r w:rsidR="001E6FB1">
        <w:rPr>
          <w:lang w:val="lv-LV"/>
        </w:rPr>
        <w:t xml:space="preserve"> </w:t>
      </w:r>
      <w:r w:rsidRPr="000C0333">
        <w:rPr>
          <w:lang w:val="lv-LV"/>
        </w:rPr>
        <w:t>valstu klasifikatora.</w:t>
      </w:r>
    </w:p>
    <w:p w:rsidR="000A3A44" w:rsidRPr="000C0333" w:rsidRDefault="000A3A44" w:rsidP="00532940">
      <w:pPr>
        <w:numPr>
          <w:ilvl w:val="0"/>
          <w:numId w:val="1"/>
        </w:numPr>
        <w:tabs>
          <w:tab w:val="clear" w:pos="360"/>
          <w:tab w:val="num" w:pos="426"/>
        </w:tabs>
        <w:jc w:val="both"/>
        <w:rPr>
          <w:color w:val="000000"/>
          <w:lang w:val="lv-LV"/>
        </w:rPr>
      </w:pPr>
      <w:r w:rsidRPr="000C0333">
        <w:rPr>
          <w:color w:val="000000"/>
          <w:lang w:val="lv-LV"/>
        </w:rPr>
        <w:t>Ierakstos „Diagnozes kods pēc SSK-10” uzrāda SSK - 10 klasifikatora četrzīmju kodus, izņemot gadījumus, kad klasifikators paredz diagnozei norādīt vairāk par 4 zīmēm. Lauku „Diagnoze profilaktiskajā apskatē” pilda, ja, veicot profilaktisko apskati valsts noteiktajā kārtībā, tiek konstatētas veselības problēmas un noteikta slimības diagnoze.</w:t>
      </w:r>
    </w:p>
    <w:p w:rsidR="001E468D" w:rsidRPr="000C0333" w:rsidRDefault="0005028A" w:rsidP="00532940">
      <w:pPr>
        <w:tabs>
          <w:tab w:val="num" w:pos="426"/>
        </w:tabs>
        <w:ind w:left="426" w:hanging="360"/>
        <w:jc w:val="both"/>
        <w:rPr>
          <w:lang w:val="lv-LV"/>
        </w:rPr>
      </w:pPr>
      <w:r w:rsidRPr="000C0333">
        <w:rPr>
          <w:color w:val="000000"/>
          <w:lang w:val="lv-LV"/>
        </w:rPr>
        <w:t>19</w:t>
      </w:r>
      <w:r w:rsidR="006D6F21" w:rsidRPr="000C0333">
        <w:rPr>
          <w:color w:val="000000"/>
          <w:lang w:val="lv-LV"/>
        </w:rPr>
        <w:t xml:space="preserve">. </w:t>
      </w:r>
      <w:r w:rsidR="000A3A44" w:rsidRPr="000C0333">
        <w:rPr>
          <w:color w:val="000000"/>
          <w:lang w:val="lv-LV"/>
        </w:rPr>
        <w:t>Ierakstu „Ārsts, kas nosūtījis pacientu” aizpilda, ja pacientam ambulatorā pakalpojuma saņemšanai ir nosūtījums Šajā ierakstā norāda datus par ārstu, kurš ir nosūtījis pacientu: ārsta personas kodu</w:t>
      </w:r>
      <w:r w:rsidR="00B6483E" w:rsidRPr="000C0333">
        <w:rPr>
          <w:color w:val="000000"/>
          <w:lang w:val="lv-LV"/>
        </w:rPr>
        <w:t xml:space="preserve"> vai </w:t>
      </w:r>
      <w:r w:rsidR="00B6483E" w:rsidRPr="00A43979">
        <w:rPr>
          <w:color w:val="000000"/>
          <w:lang w:val="lv-LV"/>
        </w:rPr>
        <w:t>identifikatoru</w:t>
      </w:r>
      <w:r w:rsidR="000A3A44" w:rsidRPr="00A43979">
        <w:rPr>
          <w:color w:val="000000"/>
          <w:lang w:val="lv-LV"/>
        </w:rPr>
        <w:t xml:space="preserve">, specialitāti, iestādes kodu un nosaukumu, kurā ārsts strādā. </w:t>
      </w:r>
      <w:r w:rsidR="000F3E47" w:rsidRPr="00A43979">
        <w:rPr>
          <w:lang w:val="lv-LV"/>
        </w:rPr>
        <w:t>Specialitātes kods tiek</w:t>
      </w:r>
      <w:r w:rsidR="000F3E47" w:rsidRPr="000C0333">
        <w:rPr>
          <w:lang w:val="lv-LV"/>
        </w:rPr>
        <w:t xml:space="preserve"> </w:t>
      </w:r>
      <w:r w:rsidR="002D5A88" w:rsidRPr="000C0333">
        <w:rPr>
          <w:lang w:val="lv-LV"/>
        </w:rPr>
        <w:t xml:space="preserve">norādīts </w:t>
      </w:r>
      <w:r w:rsidR="002D5A88" w:rsidRPr="000C0333">
        <w:rPr>
          <w:color w:val="000000"/>
          <w:lang w:val="lv-LV"/>
        </w:rPr>
        <w:t xml:space="preserve">atbilstoši Ārstniecības personu </w:t>
      </w:r>
      <w:r w:rsidR="002D5A88" w:rsidRPr="000C0333">
        <w:rPr>
          <w:lang w:val="lv-LV"/>
        </w:rPr>
        <w:t>klasifikatoram, iestādes kods un nosaukums tiek norādīts atbilstoši Ārstniecības iestāžu reģistram</w:t>
      </w:r>
      <w:r w:rsidR="001E468D" w:rsidRPr="000C0333">
        <w:rPr>
          <w:lang w:val="lv-LV"/>
        </w:rPr>
        <w:t>;</w:t>
      </w:r>
    </w:p>
    <w:p w:rsidR="001E468D" w:rsidRPr="000C0333" w:rsidRDefault="0005028A" w:rsidP="00532940">
      <w:pPr>
        <w:tabs>
          <w:tab w:val="num" w:pos="426"/>
        </w:tabs>
        <w:ind w:left="426" w:hanging="360"/>
        <w:jc w:val="both"/>
        <w:rPr>
          <w:lang w:val="lv-LV"/>
        </w:rPr>
      </w:pPr>
      <w:r w:rsidRPr="000C0333">
        <w:rPr>
          <w:color w:val="000000"/>
          <w:lang w:val="lv-LV"/>
        </w:rPr>
        <w:t>19.</w:t>
      </w:r>
      <w:r w:rsidR="001E468D" w:rsidRPr="000C0333">
        <w:rPr>
          <w:lang w:val="lv-LV"/>
        </w:rPr>
        <w:t>1.</w:t>
      </w:r>
      <w:r w:rsidR="00400E44" w:rsidRPr="000C0333">
        <w:rPr>
          <w:lang w:val="lv-LV"/>
        </w:rPr>
        <w:t xml:space="preserve"> </w:t>
      </w:r>
      <w:r w:rsidR="001E468D" w:rsidRPr="000C0333">
        <w:rPr>
          <w:lang w:val="lv-LV"/>
        </w:rPr>
        <w:t xml:space="preserve">Nodrošinot pacienta dinamisko novērošanu, speciālists katras nākošās aprūpes epizodes laikā  kā ārstu  nosūtītāju var norādīt sevi. </w:t>
      </w:r>
    </w:p>
    <w:p w:rsidR="00C35CFB" w:rsidRPr="001E6FB1" w:rsidRDefault="0005028A" w:rsidP="00532940">
      <w:pPr>
        <w:tabs>
          <w:tab w:val="num" w:pos="426"/>
        </w:tabs>
        <w:ind w:left="426" w:hanging="360"/>
        <w:jc w:val="both"/>
        <w:rPr>
          <w:lang w:val="lv-LV"/>
        </w:rPr>
      </w:pPr>
      <w:r w:rsidRPr="000C0333">
        <w:rPr>
          <w:color w:val="000000"/>
          <w:lang w:val="lv-LV"/>
        </w:rPr>
        <w:lastRenderedPageBreak/>
        <w:t>20</w:t>
      </w:r>
      <w:r w:rsidR="006D6F21" w:rsidRPr="000C0333">
        <w:rPr>
          <w:color w:val="000000"/>
          <w:lang w:val="lv-LV"/>
        </w:rPr>
        <w:t xml:space="preserve">. </w:t>
      </w:r>
      <w:r w:rsidR="000A3A44" w:rsidRPr="000C0333">
        <w:rPr>
          <w:color w:val="000000"/>
          <w:lang w:val="lv-LV"/>
        </w:rPr>
        <w:t xml:space="preserve">Ierakstā „Aprūpes epizode sakarā ar” norāda vajadzīgo aprūpes epizodes veida kodu (1-7). Vienā talonā norāda tikai viena veida aprūpes epizodi, sakarā ar kuru pacients griezies pie atbilstošā veselības aprūpes pakalpojumu sniedzēja. </w:t>
      </w:r>
      <w:proofErr w:type="spellStart"/>
      <w:r w:rsidR="000A3A44" w:rsidRPr="000C0333">
        <w:rPr>
          <w:color w:val="000000"/>
          <w:lang w:val="lv-LV"/>
        </w:rPr>
        <w:t>Palīgkabinetos</w:t>
      </w:r>
      <w:proofErr w:type="spellEnd"/>
      <w:r w:rsidR="000A3A44" w:rsidRPr="000C0333">
        <w:rPr>
          <w:color w:val="000000"/>
          <w:lang w:val="lv-LV"/>
        </w:rPr>
        <w:t xml:space="preserve"> (laboratorijā, funkcionālās diagnostikas, radioloģijas u.c. kabinetos) izdarīto manipulāciju un izmeklējumu gadījumā aprūpes epizodes veids tiek kodēts ar </w:t>
      </w:r>
      <w:r w:rsidR="000A3A44" w:rsidRPr="00CC64AF">
        <w:rPr>
          <w:color w:val="000000"/>
          <w:lang w:val="lv-LV"/>
        </w:rPr>
        <w:t>cipa</w:t>
      </w:r>
      <w:r w:rsidR="000A3A44" w:rsidRPr="000C0333">
        <w:rPr>
          <w:color w:val="000000"/>
          <w:lang w:val="lv-LV"/>
        </w:rPr>
        <w:t xml:space="preserve">ru “7”. Aprūpes epizodes kods </w:t>
      </w:r>
      <w:r w:rsidR="00EC6AF5" w:rsidRPr="000C0333">
        <w:rPr>
          <w:color w:val="000000"/>
          <w:lang w:val="lv-LV"/>
        </w:rPr>
        <w:t>„</w:t>
      </w:r>
      <w:r w:rsidR="000A3A44" w:rsidRPr="000C0333">
        <w:rPr>
          <w:color w:val="000000"/>
          <w:lang w:val="lv-LV"/>
        </w:rPr>
        <w:t>4</w:t>
      </w:r>
      <w:r w:rsidR="00EC6AF5" w:rsidRPr="000C0333">
        <w:rPr>
          <w:color w:val="000000"/>
          <w:lang w:val="lv-LV"/>
        </w:rPr>
        <w:t>”</w:t>
      </w:r>
      <w:r w:rsidR="000A3A44" w:rsidRPr="000C0333">
        <w:rPr>
          <w:color w:val="000000"/>
          <w:lang w:val="lv-LV"/>
        </w:rPr>
        <w:t xml:space="preserve"> tiek lietots tikai p</w:t>
      </w:r>
      <w:r w:rsidR="0044195C">
        <w:rPr>
          <w:color w:val="000000"/>
          <w:lang w:val="lv-LV"/>
        </w:rPr>
        <w:t xml:space="preserve">rofilaktisko apskašu, patronāžu, </w:t>
      </w:r>
      <w:r w:rsidR="000A3A44" w:rsidRPr="000C0333">
        <w:rPr>
          <w:color w:val="000000"/>
          <w:lang w:val="lv-LV"/>
        </w:rPr>
        <w:t xml:space="preserve">vakcināciju </w:t>
      </w:r>
      <w:r w:rsidR="0044195C">
        <w:rPr>
          <w:color w:val="000000"/>
          <w:lang w:val="lv-LV"/>
        </w:rPr>
        <w:t xml:space="preserve">un </w:t>
      </w:r>
      <w:r w:rsidR="0044195C" w:rsidRPr="001E6FB1">
        <w:rPr>
          <w:color w:val="000000"/>
          <w:lang w:val="lv-LV"/>
        </w:rPr>
        <w:t xml:space="preserve">skrīninga </w:t>
      </w:r>
      <w:r w:rsidR="000A3A44" w:rsidRPr="001E6FB1">
        <w:rPr>
          <w:color w:val="000000"/>
          <w:lang w:val="lv-LV"/>
        </w:rPr>
        <w:t xml:space="preserve">gadījumos, </w:t>
      </w:r>
      <w:r w:rsidR="000A3A44" w:rsidRPr="006530BD">
        <w:rPr>
          <w:color w:val="000000"/>
          <w:lang w:val="lv-LV"/>
        </w:rPr>
        <w:t xml:space="preserve">kuri </w:t>
      </w:r>
      <w:r w:rsidR="00EC6AF5" w:rsidRPr="006530BD">
        <w:rPr>
          <w:color w:val="000000"/>
          <w:lang w:val="lv-LV"/>
        </w:rPr>
        <w:t>noteikti</w:t>
      </w:r>
      <w:r w:rsidR="000A3A44" w:rsidRPr="006530BD">
        <w:rPr>
          <w:color w:val="000000"/>
          <w:lang w:val="lv-LV"/>
        </w:rPr>
        <w:t xml:space="preserve"> </w:t>
      </w:r>
      <w:r w:rsidR="000A3A44" w:rsidRPr="006530BD">
        <w:rPr>
          <w:szCs w:val="20"/>
          <w:lang w:val="lv-LV"/>
        </w:rPr>
        <w:t>L</w:t>
      </w:r>
      <w:r w:rsidR="00A87F51" w:rsidRPr="006530BD">
        <w:rPr>
          <w:szCs w:val="20"/>
          <w:lang w:val="lv-LV"/>
        </w:rPr>
        <w:t xml:space="preserve">atvijas </w:t>
      </w:r>
      <w:r w:rsidR="000A3A44" w:rsidRPr="006530BD">
        <w:rPr>
          <w:szCs w:val="20"/>
          <w:lang w:val="lv-LV"/>
        </w:rPr>
        <w:t>R</w:t>
      </w:r>
      <w:r w:rsidR="00A87F51" w:rsidRPr="006530BD">
        <w:rPr>
          <w:szCs w:val="20"/>
          <w:lang w:val="lv-LV"/>
        </w:rPr>
        <w:t>epublikas</w:t>
      </w:r>
      <w:r w:rsidR="000A3A44" w:rsidRPr="006530BD">
        <w:rPr>
          <w:szCs w:val="20"/>
          <w:lang w:val="lv-LV"/>
        </w:rPr>
        <w:t xml:space="preserve"> Ministru kabineta </w:t>
      </w:r>
      <w:r w:rsidR="006530BD" w:rsidRPr="006530BD">
        <w:rPr>
          <w:szCs w:val="20"/>
          <w:lang w:val="lv-LV"/>
        </w:rPr>
        <w:t>2018</w:t>
      </w:r>
      <w:r w:rsidR="000A3A44" w:rsidRPr="006530BD">
        <w:rPr>
          <w:szCs w:val="20"/>
          <w:lang w:val="lv-LV"/>
        </w:rPr>
        <w:t xml:space="preserve">. gada </w:t>
      </w:r>
      <w:r w:rsidR="006530BD" w:rsidRPr="006530BD">
        <w:rPr>
          <w:szCs w:val="20"/>
          <w:lang w:val="lv-LV"/>
        </w:rPr>
        <w:t>28. augusta</w:t>
      </w:r>
      <w:r w:rsidR="00A93802" w:rsidRPr="006530BD">
        <w:rPr>
          <w:szCs w:val="20"/>
          <w:lang w:val="lv-LV"/>
        </w:rPr>
        <w:t xml:space="preserve"> </w:t>
      </w:r>
      <w:r w:rsidR="006530BD" w:rsidRPr="006530BD">
        <w:rPr>
          <w:szCs w:val="20"/>
          <w:lang w:val="lv-LV"/>
        </w:rPr>
        <w:t>555</w:t>
      </w:r>
      <w:r w:rsidR="000A3A44" w:rsidRPr="006530BD">
        <w:rPr>
          <w:szCs w:val="20"/>
          <w:lang w:val="lv-LV"/>
        </w:rPr>
        <w:t>. noteikumu „</w:t>
      </w:r>
      <w:r w:rsidR="006530BD" w:rsidRPr="006530BD">
        <w:rPr>
          <w:szCs w:val="20"/>
          <w:lang w:val="lv-LV"/>
        </w:rPr>
        <w:t>Veselības aprūpes pakalpojumu organizēšanas un samaksas kārtība</w:t>
      </w:r>
      <w:r w:rsidR="00A93802" w:rsidRPr="006530BD">
        <w:rPr>
          <w:szCs w:val="20"/>
          <w:lang w:val="lv-LV"/>
        </w:rPr>
        <w:t xml:space="preserve">” </w:t>
      </w:r>
      <w:r w:rsidR="00D13B69" w:rsidRPr="006530BD">
        <w:rPr>
          <w:szCs w:val="20"/>
          <w:lang w:val="lv-LV"/>
        </w:rPr>
        <w:t xml:space="preserve">(turpmāk – Noteikumi Nr. </w:t>
      </w:r>
      <w:r w:rsidR="006530BD" w:rsidRPr="006530BD">
        <w:rPr>
          <w:szCs w:val="20"/>
          <w:lang w:val="lv-LV"/>
        </w:rPr>
        <w:t>555</w:t>
      </w:r>
      <w:r w:rsidR="00D13B69" w:rsidRPr="00E82C36">
        <w:rPr>
          <w:szCs w:val="20"/>
          <w:lang w:val="lv-LV"/>
        </w:rPr>
        <w:t xml:space="preserve">) </w:t>
      </w:r>
      <w:r w:rsidR="001E468D" w:rsidRPr="00E82C36">
        <w:rPr>
          <w:szCs w:val="20"/>
          <w:lang w:val="lv-LV"/>
        </w:rPr>
        <w:t>1</w:t>
      </w:r>
      <w:r w:rsidR="001378C9">
        <w:rPr>
          <w:szCs w:val="20"/>
          <w:lang w:val="lv-LV"/>
        </w:rPr>
        <w:t>. pielikumā</w:t>
      </w:r>
      <w:r w:rsidR="000A3A44" w:rsidRPr="00E82C36">
        <w:rPr>
          <w:szCs w:val="20"/>
          <w:lang w:val="lv-LV"/>
        </w:rPr>
        <w:t xml:space="preserve"> „</w:t>
      </w:r>
      <w:r w:rsidR="00E82C36" w:rsidRPr="00E82C36">
        <w:rPr>
          <w:szCs w:val="20"/>
          <w:lang w:val="lv-LV"/>
        </w:rPr>
        <w:t>Profilaktiskās apskates (izmeklējumi) un sirds un asinsvadu slimību riska noteikšana</w:t>
      </w:r>
      <w:r w:rsidR="00C039FA" w:rsidRPr="00E82C36">
        <w:rPr>
          <w:szCs w:val="20"/>
          <w:lang w:val="lv-LV"/>
        </w:rPr>
        <w:t>”</w:t>
      </w:r>
      <w:r w:rsidR="00A87F51" w:rsidRPr="00E82C36">
        <w:rPr>
          <w:szCs w:val="20"/>
          <w:lang w:val="lv-LV"/>
        </w:rPr>
        <w:t xml:space="preserve"> </w:t>
      </w:r>
      <w:r w:rsidR="00A87F51" w:rsidRPr="00E82C36">
        <w:rPr>
          <w:lang w:val="lv-LV"/>
        </w:rPr>
        <w:t>(turpmāk - Profilakses programma)</w:t>
      </w:r>
      <w:r w:rsidR="00E82C36" w:rsidRPr="00E82C36">
        <w:rPr>
          <w:lang w:val="lv-LV"/>
        </w:rPr>
        <w:t xml:space="preserve"> </w:t>
      </w:r>
      <w:r w:rsidR="0044195C" w:rsidRPr="00E82C36">
        <w:rPr>
          <w:lang w:val="lv-LV"/>
        </w:rPr>
        <w:t xml:space="preserve">un </w:t>
      </w:r>
      <w:r w:rsidR="00E82C36" w:rsidRPr="00E82C36">
        <w:rPr>
          <w:lang w:val="lv-LV"/>
        </w:rPr>
        <w:t>7., 71. un 72.punktā</w:t>
      </w:r>
      <w:r w:rsidR="00CE4B80">
        <w:rPr>
          <w:lang w:val="lv-LV"/>
        </w:rPr>
        <w:t>, kā arī Dienesta mājas lapā publicētajiem Valsts organizētā vēža skrīninga sniegšanas nosacījumiem</w:t>
      </w:r>
      <w:r w:rsidR="00E82C36" w:rsidRPr="00E82C36">
        <w:rPr>
          <w:lang w:val="lv-LV"/>
        </w:rPr>
        <w:t xml:space="preserve"> </w:t>
      </w:r>
      <w:r w:rsidR="0044195C" w:rsidRPr="00E82C36">
        <w:rPr>
          <w:lang w:val="lv-LV"/>
        </w:rPr>
        <w:t>(turpmāk – Skrīninga programma)</w:t>
      </w:r>
      <w:r w:rsidR="000A3A44" w:rsidRPr="00E82C36">
        <w:rPr>
          <w:lang w:val="lv-LV"/>
        </w:rPr>
        <w:t xml:space="preserve">. </w:t>
      </w:r>
      <w:r w:rsidR="000A3A44" w:rsidRPr="001E6FB1">
        <w:rPr>
          <w:color w:val="000000"/>
          <w:lang w:val="lv-LV"/>
        </w:rPr>
        <w:t>Aprūpes epizožu kodus 1., 2., 3., 4., 5. un 6. lieto ārsti. Šos aprūpes epizodes kodus var lietot arī primārajā veselības aprūpē strādājošie ārstu palīgi</w:t>
      </w:r>
      <w:r w:rsidR="00BA0FA7" w:rsidRPr="001E6FB1">
        <w:rPr>
          <w:color w:val="000000"/>
          <w:lang w:val="lv-LV"/>
        </w:rPr>
        <w:t xml:space="preserve"> un </w:t>
      </w:r>
      <w:r w:rsidR="00B55BCB" w:rsidRPr="001E6FB1">
        <w:rPr>
          <w:lang w:val="lv-LV"/>
        </w:rPr>
        <w:t>medicīnas māsas</w:t>
      </w:r>
      <w:r w:rsidR="00BA0FA7" w:rsidRPr="001E6FB1">
        <w:rPr>
          <w:lang w:val="lv-LV"/>
        </w:rPr>
        <w:t>, kā arī</w:t>
      </w:r>
      <w:r w:rsidR="00B55BCB" w:rsidRPr="001E6FB1">
        <w:rPr>
          <w:lang w:val="lv-LV"/>
        </w:rPr>
        <w:t xml:space="preserve"> ārstu palīgi </w:t>
      </w:r>
      <w:r w:rsidR="00BA0FA7" w:rsidRPr="001E6FB1">
        <w:rPr>
          <w:lang w:val="lv-LV"/>
        </w:rPr>
        <w:t xml:space="preserve">un medicīnas māsas </w:t>
      </w:r>
      <w:r w:rsidR="00B55BCB" w:rsidRPr="001E6FB1">
        <w:rPr>
          <w:lang w:val="lv-LV"/>
        </w:rPr>
        <w:t>veicot veselības aprūpi māj</w:t>
      </w:r>
      <w:r w:rsidR="00FA0F64" w:rsidRPr="001E6FB1">
        <w:rPr>
          <w:lang w:val="lv-LV"/>
        </w:rPr>
        <w:t>ās</w:t>
      </w:r>
      <w:r w:rsidR="000A3A44" w:rsidRPr="001E6FB1">
        <w:rPr>
          <w:color w:val="000000"/>
          <w:lang w:val="lv-LV"/>
        </w:rPr>
        <w:t xml:space="preserve">, ja tas noteikts līgumā </w:t>
      </w:r>
      <w:r w:rsidR="000A3A44" w:rsidRPr="001E6FB1">
        <w:rPr>
          <w:lang w:val="lv-LV"/>
        </w:rPr>
        <w:t xml:space="preserve">par ambulatoro pakalpojumu sniegšanu un apmaksu starp </w:t>
      </w:r>
      <w:r w:rsidR="005A75E2" w:rsidRPr="001E6FB1">
        <w:rPr>
          <w:lang w:val="lv-LV"/>
        </w:rPr>
        <w:t>Dienest</w:t>
      </w:r>
      <w:r w:rsidR="00C039FA" w:rsidRPr="001E6FB1">
        <w:rPr>
          <w:lang w:val="lv-LV"/>
        </w:rPr>
        <w:t>u</w:t>
      </w:r>
      <w:r w:rsidR="000A3A44" w:rsidRPr="001E6FB1">
        <w:rPr>
          <w:lang w:val="lv-LV"/>
        </w:rPr>
        <w:t xml:space="preserve"> un pakalpojumu sniedzēju</w:t>
      </w:r>
      <w:r w:rsidR="000A3A44" w:rsidRPr="001E6FB1">
        <w:rPr>
          <w:color w:val="000000"/>
          <w:lang w:val="lv-LV"/>
        </w:rPr>
        <w:t xml:space="preserve">. </w:t>
      </w:r>
    </w:p>
    <w:p w:rsidR="00F35D51" w:rsidRPr="000C0333" w:rsidRDefault="00C94137" w:rsidP="00532940">
      <w:pPr>
        <w:pStyle w:val="naisf"/>
        <w:tabs>
          <w:tab w:val="num" w:pos="426"/>
        </w:tabs>
        <w:spacing w:before="0" w:beforeAutospacing="0" w:after="0" w:afterAutospacing="0"/>
        <w:ind w:left="426" w:hanging="360"/>
        <w:jc w:val="both"/>
      </w:pPr>
      <w:r w:rsidRPr="001E6FB1">
        <w:t>2</w:t>
      </w:r>
      <w:r w:rsidR="0005028A" w:rsidRPr="001E6FB1">
        <w:t>0</w:t>
      </w:r>
      <w:r w:rsidRPr="001E6FB1">
        <w:t xml:space="preserve">.1. </w:t>
      </w:r>
      <w:r w:rsidR="00A43979" w:rsidRPr="001E6FB1">
        <w:t xml:space="preserve">ģimenes ārstu </w:t>
      </w:r>
      <w:r w:rsidR="00F35D51" w:rsidRPr="001E6FB1">
        <w:t>bērnu</w:t>
      </w:r>
      <w:r w:rsidR="00F35D51" w:rsidRPr="000C0333">
        <w:t xml:space="preserve"> profilaktiskās apskates notiek atbil</w:t>
      </w:r>
      <w:r w:rsidR="00B71BB5">
        <w:t>stoši Profilakses programmas 1.</w:t>
      </w:r>
      <w:r w:rsidR="00CE4B80">
        <w:t>1.</w:t>
      </w:r>
      <w:r w:rsidR="00F35D51" w:rsidRPr="000C0333">
        <w:t>punktam, bet pieaugu</w:t>
      </w:r>
      <w:r w:rsidR="00B71BB5">
        <w:t xml:space="preserve">šo profilaktiskās apskates – </w:t>
      </w:r>
      <w:r w:rsidR="00CE4B80">
        <w:t>1.</w:t>
      </w:r>
      <w:r w:rsidR="00B71BB5">
        <w:t>2.</w:t>
      </w:r>
      <w:r w:rsidR="00F35D51" w:rsidRPr="000C0333">
        <w:t>punktam:</w:t>
      </w:r>
    </w:p>
    <w:p w:rsidR="00F35D51" w:rsidRPr="000C0333" w:rsidRDefault="00F35D51" w:rsidP="00532940">
      <w:pPr>
        <w:pStyle w:val="naisf"/>
        <w:tabs>
          <w:tab w:val="num" w:pos="426"/>
        </w:tabs>
        <w:spacing w:before="0" w:beforeAutospacing="0" w:after="0" w:afterAutospacing="0"/>
        <w:ind w:left="851" w:hanging="360"/>
        <w:jc w:val="both"/>
      </w:pPr>
      <w:r w:rsidRPr="000C0333">
        <w:t>2</w:t>
      </w:r>
      <w:r w:rsidR="0005028A" w:rsidRPr="000C0333">
        <w:t>0</w:t>
      </w:r>
      <w:r w:rsidRPr="000C0333">
        <w:t xml:space="preserve">.1.1. ja ģimenes ārsts, atbilstoši Profilakses programmā noteiktajām profilaktiskajām apskatēm, pacientam veic profilaktisko apskati, talonā jānorāda manipulācija ar kodu 60404 </w:t>
      </w:r>
      <w:r w:rsidRPr="0058692A">
        <w:rPr>
          <w:i/>
        </w:rPr>
        <w:t>(</w:t>
      </w:r>
      <w:r w:rsidR="0058692A" w:rsidRPr="0058692A">
        <w:rPr>
          <w:i/>
        </w:rPr>
        <w:t xml:space="preserve">Pieaugušo profilaktiskās apskates, ko veic ģimenes ārsts (atbilstoši šo noteikumu </w:t>
      </w:r>
      <w:hyperlink r:id="rId8" w:anchor="piel1" w:tgtFrame="_blank" w:history="1">
        <w:r w:rsidR="0058692A" w:rsidRPr="0058692A">
          <w:rPr>
            <w:rStyle w:val="Hyperlink"/>
            <w:i/>
            <w:color w:val="auto"/>
            <w:u w:val="none"/>
          </w:rPr>
          <w:t>1.</w:t>
        </w:r>
      </w:hyperlink>
      <w:r w:rsidR="0058692A" w:rsidRPr="0058692A">
        <w:rPr>
          <w:i/>
        </w:rPr>
        <w:t> </w:t>
      </w:r>
      <w:r w:rsidR="0058692A">
        <w:rPr>
          <w:i/>
        </w:rPr>
        <w:t>p</w:t>
      </w:r>
      <w:r w:rsidR="0058692A" w:rsidRPr="0058692A">
        <w:rPr>
          <w:i/>
        </w:rPr>
        <w:t>ielikumam</w:t>
      </w:r>
      <w:r w:rsidR="0058692A">
        <w:rPr>
          <w:i/>
        </w:rPr>
        <w:t>)</w:t>
      </w:r>
      <w:r w:rsidRPr="0058692A">
        <w:rPr>
          <w:i/>
        </w:rPr>
        <w:t>)</w:t>
      </w:r>
      <w:r w:rsidRPr="000C0333">
        <w:t xml:space="preserve"> vai manipulācija ar kodu 01061 </w:t>
      </w:r>
      <w:r w:rsidRPr="000C0333">
        <w:rPr>
          <w:i/>
        </w:rPr>
        <w:t>(Bērnu profilaktiskās apskates, ko veic ģimenes ārsts)</w:t>
      </w:r>
      <w:r w:rsidRPr="000C0333">
        <w:t xml:space="preserve"> un 4.veida aprūpes epizode, un 16</w:t>
      </w:r>
      <w:r w:rsidR="0042356F" w:rsidRPr="000C0333">
        <w:t>.</w:t>
      </w:r>
      <w:r w:rsidRPr="000C0333">
        <w:t>pacientu grupa. Pacienta iemaksa nav jāiekasē, tā tiek kompensēta no valsts budžeta līdzek</w:t>
      </w:r>
      <w:r w:rsidR="00E82C36">
        <w:t>ļiem, atbilstoši Noteikumos Nr.555</w:t>
      </w:r>
      <w:r w:rsidRPr="000C0333">
        <w:t xml:space="preserve"> paredzētajam apjomam;</w:t>
      </w:r>
    </w:p>
    <w:p w:rsidR="00C94137" w:rsidRPr="000C0333" w:rsidRDefault="00F35D51" w:rsidP="00532940">
      <w:pPr>
        <w:pStyle w:val="naisf"/>
        <w:tabs>
          <w:tab w:val="num" w:pos="426"/>
        </w:tabs>
        <w:spacing w:before="0" w:beforeAutospacing="0" w:after="0" w:afterAutospacing="0"/>
        <w:ind w:left="851" w:hanging="360"/>
        <w:jc w:val="both"/>
      </w:pPr>
      <w:r w:rsidRPr="000C0333">
        <w:t>2</w:t>
      </w:r>
      <w:r w:rsidR="0005028A" w:rsidRPr="000C0333">
        <w:t>0</w:t>
      </w:r>
      <w:r w:rsidRPr="000C0333">
        <w:t xml:space="preserve">.1.2. </w:t>
      </w:r>
      <w:r w:rsidR="00C94137" w:rsidRPr="000C0333">
        <w:t>ja vien</w:t>
      </w:r>
      <w:r w:rsidR="00776A75" w:rsidRPr="000C0333">
        <w:t>a</w:t>
      </w:r>
      <w:r w:rsidR="00C94137" w:rsidRPr="000C0333">
        <w:t xml:space="preserve"> apmeklējuma </w:t>
      </w:r>
      <w:r w:rsidR="00776A75" w:rsidRPr="000C0333">
        <w:t xml:space="preserve">laikā </w:t>
      </w:r>
      <w:r w:rsidR="00C94137" w:rsidRPr="000C0333">
        <w:t xml:space="preserve">ģimenes ārsts, atbilstoši </w:t>
      </w:r>
      <w:r w:rsidR="00A87F51" w:rsidRPr="000C0333">
        <w:t>Profilakses programmā</w:t>
      </w:r>
      <w:r w:rsidR="00C94137" w:rsidRPr="000C0333">
        <w:t xml:space="preserve"> noteiktajām profilaktiskajām apskatēm, pacientam veic gan profilaktisko apskati, gan sniedz pakalpojumus saistībā ar saslimšanu, tiek iekasēta pacienta iemaksa, atbilstoši Noteikumos</w:t>
      </w:r>
      <w:r w:rsidR="00D13B69" w:rsidRPr="000C0333">
        <w:t xml:space="preserve"> Nr.</w:t>
      </w:r>
      <w:r w:rsidR="00E82C36">
        <w:t>555</w:t>
      </w:r>
      <w:r w:rsidR="00A05B1E" w:rsidRPr="000C0333">
        <w:t xml:space="preserve"> </w:t>
      </w:r>
      <w:r w:rsidR="00C94137" w:rsidRPr="000C0333">
        <w:t xml:space="preserve">paredzētajam apjomam. </w:t>
      </w:r>
      <w:r w:rsidR="00776A75" w:rsidRPr="000C0333">
        <w:t>M</w:t>
      </w:r>
      <w:r w:rsidR="00C94137" w:rsidRPr="000C0333">
        <w:t>inētaj</w:t>
      </w:r>
      <w:r w:rsidR="00776A75" w:rsidRPr="000C0333">
        <w:t>os</w:t>
      </w:r>
      <w:r w:rsidR="00C94137" w:rsidRPr="000C0333">
        <w:t xml:space="preserve"> gadījum</w:t>
      </w:r>
      <w:r w:rsidR="00776A75" w:rsidRPr="000C0333">
        <w:t>os</w:t>
      </w:r>
      <w:r w:rsidR="00C94137" w:rsidRPr="000C0333">
        <w:t xml:space="preserve"> aizpilda vienu talonu, papildus norādot manipulāciju ar kodu 60405 </w:t>
      </w:r>
      <w:r w:rsidR="00C94137" w:rsidRPr="000C0333">
        <w:rPr>
          <w:i/>
        </w:rPr>
        <w:t>(Pieaugušo profilaktiskās apskates, ko veic ģimenes ārsts, izmeklējot pacientu ar saslimšanu)</w:t>
      </w:r>
      <w:r w:rsidR="00C94137" w:rsidRPr="000C0333">
        <w:t xml:space="preserve"> vai manipulāciju ar kodu 01066 </w:t>
      </w:r>
      <w:r w:rsidR="00C94137" w:rsidRPr="000C0333">
        <w:rPr>
          <w:i/>
        </w:rPr>
        <w:t>(Piemaksa par ģimenes ārsta veiktu profilaktisko apskati, izmeklējot pacientu ar saslimšanu (apmaksā tikai bērniem))</w:t>
      </w:r>
      <w:r w:rsidRPr="000C0333">
        <w:rPr>
          <w:i/>
        </w:rPr>
        <w:t xml:space="preserve">. </w:t>
      </w:r>
      <w:r w:rsidRPr="000C0333">
        <w:t>Talonā norāda aprūpes epizožu veidu: 1.,2.,3.,5. vai 6. un atbilstošu pacientu grupu</w:t>
      </w:r>
      <w:r w:rsidR="00EF3535" w:rsidRPr="000C0333">
        <w:t>;</w:t>
      </w:r>
    </w:p>
    <w:p w:rsidR="0042356F" w:rsidRDefault="0042356F" w:rsidP="00532940">
      <w:pPr>
        <w:tabs>
          <w:tab w:val="num" w:pos="426"/>
        </w:tabs>
        <w:ind w:left="851" w:hanging="360"/>
        <w:jc w:val="both"/>
        <w:rPr>
          <w:lang w:val="lv-LV"/>
        </w:rPr>
      </w:pPr>
      <w:r w:rsidRPr="000C0333">
        <w:rPr>
          <w:lang w:val="lv-LV"/>
        </w:rPr>
        <w:t>2</w:t>
      </w:r>
      <w:r w:rsidR="0005028A" w:rsidRPr="000C0333">
        <w:rPr>
          <w:lang w:val="lv-LV"/>
        </w:rPr>
        <w:t>0</w:t>
      </w:r>
      <w:r w:rsidRPr="000C0333">
        <w:rPr>
          <w:lang w:val="lv-LV"/>
        </w:rPr>
        <w:t>.1.3. ja ģimenes ārsts tiek apmeklēts tikai ar mērķi - veikt no valsts budžeta līdzekļiem apmaksātu kārtējo vakcināciju vai revakcināciju, talonā norāda manipulāciju ar kodu 01018 (</w:t>
      </w:r>
      <w:r w:rsidRPr="000C0333">
        <w:rPr>
          <w:i/>
          <w:lang w:val="lv-LV"/>
        </w:rPr>
        <w:t>Ārsta apskate pirms vakcinācijas (bērniem, pieaugušajiem)</w:t>
      </w:r>
      <w:r w:rsidRPr="000C0333">
        <w:rPr>
          <w:lang w:val="lv-LV"/>
        </w:rPr>
        <w:t>)</w:t>
      </w:r>
      <w:r w:rsidR="00ED71FD" w:rsidRPr="000C0333">
        <w:rPr>
          <w:lang w:val="lv-LV"/>
        </w:rPr>
        <w:t>, manipulācijas par</w:t>
      </w:r>
      <w:r w:rsidR="007C7910" w:rsidRPr="000C0333">
        <w:rPr>
          <w:lang w:val="lv-LV"/>
        </w:rPr>
        <w:t xml:space="preserve"> vakcīnas ievadi (manipulācija ar kodu 03081 (</w:t>
      </w:r>
      <w:r w:rsidR="007C7910" w:rsidRPr="000C0333">
        <w:rPr>
          <w:i/>
          <w:lang w:val="lv-LV"/>
        </w:rPr>
        <w:t>Vakcīnas ievadīšana ādā, zemādā un muskulī</w:t>
      </w:r>
      <w:r w:rsidR="007C7910" w:rsidRPr="000C0333">
        <w:rPr>
          <w:lang w:val="lv-LV"/>
        </w:rPr>
        <w:t>) vai 03082 (</w:t>
      </w:r>
      <w:r w:rsidR="007C7910" w:rsidRPr="000C0333">
        <w:rPr>
          <w:i/>
          <w:lang w:val="lv-LV"/>
        </w:rPr>
        <w:t>Vakcīnas ievadīšana perorāli</w:t>
      </w:r>
      <w:r w:rsidR="007C7910" w:rsidRPr="000C0333">
        <w:rPr>
          <w:lang w:val="lv-LV"/>
        </w:rPr>
        <w:t>))</w:t>
      </w:r>
      <w:r w:rsidRPr="000C0333">
        <w:rPr>
          <w:lang w:val="lv-LV"/>
        </w:rPr>
        <w:t xml:space="preserve"> </w:t>
      </w:r>
      <w:r w:rsidR="00ED71FD" w:rsidRPr="000C0333">
        <w:rPr>
          <w:lang w:val="lv-LV"/>
        </w:rPr>
        <w:t xml:space="preserve">un attiecīgās manipulācijas kodu par veikto vakcināciju, </w:t>
      </w:r>
      <w:r w:rsidRPr="000C0333">
        <w:rPr>
          <w:lang w:val="lv-LV"/>
        </w:rPr>
        <w:t>4.veida aprūpes epizodi</w:t>
      </w:r>
      <w:r w:rsidR="001E6FB1">
        <w:rPr>
          <w:lang w:val="lv-LV"/>
        </w:rPr>
        <w:t xml:space="preserve"> </w:t>
      </w:r>
      <w:r w:rsidRPr="000C0333">
        <w:rPr>
          <w:lang w:val="lv-LV"/>
        </w:rPr>
        <w:t xml:space="preserve">un 23.pacientu grupu; </w:t>
      </w:r>
    </w:p>
    <w:p w:rsidR="002739AF" w:rsidRPr="0015523D" w:rsidRDefault="002739AF" w:rsidP="00532940">
      <w:pPr>
        <w:tabs>
          <w:tab w:val="num" w:pos="426"/>
        </w:tabs>
        <w:ind w:left="851" w:hanging="360"/>
        <w:jc w:val="both"/>
        <w:rPr>
          <w:lang w:val="lv-LV"/>
        </w:rPr>
      </w:pPr>
      <w:r w:rsidRPr="000C0333">
        <w:rPr>
          <w:lang w:val="lv-LV"/>
        </w:rPr>
        <w:t>2</w:t>
      </w:r>
      <w:r w:rsidR="0005028A" w:rsidRPr="000C0333">
        <w:rPr>
          <w:lang w:val="lv-LV"/>
        </w:rPr>
        <w:t>0</w:t>
      </w:r>
      <w:r w:rsidRPr="000C0333">
        <w:rPr>
          <w:lang w:val="lv-LV"/>
        </w:rPr>
        <w:t>.</w:t>
      </w:r>
      <w:r w:rsidR="0042356F" w:rsidRPr="000C0333">
        <w:rPr>
          <w:lang w:val="lv-LV"/>
        </w:rPr>
        <w:t>1.3.1.</w:t>
      </w:r>
      <w:r w:rsidRPr="000C0333">
        <w:rPr>
          <w:lang w:val="lv-LV"/>
        </w:rPr>
        <w:t xml:space="preserve"> j</w:t>
      </w:r>
      <w:r w:rsidR="00EF3535" w:rsidRPr="000C0333">
        <w:rPr>
          <w:lang w:val="lv-LV"/>
        </w:rPr>
        <w:t xml:space="preserve">a ģimenes ārsts viena apmeklējuma laikā veic profilaktisko apskati un plāno veikt arī vakcināciju, </w:t>
      </w:r>
      <w:r w:rsidR="00776A75" w:rsidRPr="000C0333">
        <w:rPr>
          <w:lang w:val="lv-LV"/>
        </w:rPr>
        <w:t xml:space="preserve">aizpilda vienu </w:t>
      </w:r>
      <w:r w:rsidR="00EF3535" w:rsidRPr="000C0333">
        <w:rPr>
          <w:lang w:val="lv-LV"/>
        </w:rPr>
        <w:t>talon</w:t>
      </w:r>
      <w:r w:rsidR="00776A75" w:rsidRPr="000C0333">
        <w:rPr>
          <w:lang w:val="lv-LV"/>
        </w:rPr>
        <w:t xml:space="preserve">u, </w:t>
      </w:r>
      <w:r w:rsidR="00EF3535" w:rsidRPr="000C0333">
        <w:rPr>
          <w:lang w:val="lv-LV"/>
        </w:rPr>
        <w:t>norād</w:t>
      </w:r>
      <w:r w:rsidR="00776A75" w:rsidRPr="000C0333">
        <w:rPr>
          <w:lang w:val="lv-LV"/>
        </w:rPr>
        <w:t>ot</w:t>
      </w:r>
      <w:r w:rsidR="00EF3535" w:rsidRPr="000C0333">
        <w:rPr>
          <w:lang w:val="lv-LV"/>
        </w:rPr>
        <w:t xml:space="preserve"> manipulācij</w:t>
      </w:r>
      <w:r w:rsidR="00776A75" w:rsidRPr="000C0333">
        <w:rPr>
          <w:lang w:val="lv-LV"/>
        </w:rPr>
        <w:t>u</w:t>
      </w:r>
      <w:r w:rsidR="00EF3535" w:rsidRPr="000C0333">
        <w:rPr>
          <w:lang w:val="lv-LV"/>
        </w:rPr>
        <w:t xml:space="preserve"> ar kodu 01061 (</w:t>
      </w:r>
      <w:r w:rsidR="00EF3535" w:rsidRPr="000C0333">
        <w:rPr>
          <w:i/>
          <w:lang w:val="lv-LV"/>
        </w:rPr>
        <w:t>Bērnu profilaktiskās apskates, ko veic ģimenes ārsts (atbilstoši normatīvajos dokumentos noteiktajai kārtībai)</w:t>
      </w:r>
      <w:r w:rsidR="00EF3535" w:rsidRPr="000C0333">
        <w:rPr>
          <w:lang w:val="lv-LV"/>
        </w:rPr>
        <w:t>) vai manipulācij</w:t>
      </w:r>
      <w:r w:rsidR="00776A75" w:rsidRPr="000C0333">
        <w:rPr>
          <w:lang w:val="lv-LV"/>
        </w:rPr>
        <w:t>u</w:t>
      </w:r>
      <w:r w:rsidR="00EF3535" w:rsidRPr="000C0333">
        <w:rPr>
          <w:lang w:val="lv-LV"/>
        </w:rPr>
        <w:t xml:space="preserve"> ar kodu </w:t>
      </w:r>
      <w:r w:rsidR="00EF3535" w:rsidRPr="0015523D">
        <w:rPr>
          <w:lang w:val="lv-LV"/>
        </w:rPr>
        <w:t>60</w:t>
      </w:r>
      <w:r w:rsidR="0058692A" w:rsidRPr="0015523D">
        <w:rPr>
          <w:lang w:val="lv-LV"/>
        </w:rPr>
        <w:t xml:space="preserve">404 </w:t>
      </w:r>
      <w:r w:rsidR="0058692A" w:rsidRPr="0015523D">
        <w:rPr>
          <w:i/>
          <w:lang w:val="lv-LV"/>
        </w:rPr>
        <w:t xml:space="preserve">(Pieaugušo profilaktiskās apskates, ko veic ģimenes ārsts (atbilstoši šo noteikumu </w:t>
      </w:r>
      <w:hyperlink r:id="rId9" w:anchor="piel1" w:tgtFrame="_blank" w:history="1">
        <w:r w:rsidR="0058692A" w:rsidRPr="0015523D">
          <w:rPr>
            <w:rStyle w:val="Hyperlink"/>
            <w:i/>
            <w:color w:val="auto"/>
            <w:u w:val="none"/>
            <w:lang w:val="lv-LV"/>
          </w:rPr>
          <w:t>1.</w:t>
        </w:r>
      </w:hyperlink>
      <w:r w:rsidR="0058692A" w:rsidRPr="0015523D">
        <w:rPr>
          <w:i/>
          <w:lang w:val="lv-LV"/>
        </w:rPr>
        <w:t> pielikumam)),</w:t>
      </w:r>
      <w:r w:rsidR="00ED71FD" w:rsidRPr="0015523D">
        <w:rPr>
          <w:lang w:val="lv-LV"/>
        </w:rPr>
        <w:t xml:space="preserve"> manipulācijas par vakcīnas ievadi (manipulācija ar kodu 03081 (</w:t>
      </w:r>
      <w:r w:rsidR="00ED71FD" w:rsidRPr="0015523D">
        <w:rPr>
          <w:i/>
          <w:lang w:val="lv-LV"/>
        </w:rPr>
        <w:t>Vakcīnas ievadīšana ādā, zemādā un muskulī</w:t>
      </w:r>
      <w:r w:rsidR="00ED71FD" w:rsidRPr="0015523D">
        <w:rPr>
          <w:lang w:val="lv-LV"/>
        </w:rPr>
        <w:t>) vai 03082 (</w:t>
      </w:r>
      <w:r w:rsidR="00ED71FD" w:rsidRPr="0015523D">
        <w:rPr>
          <w:i/>
          <w:lang w:val="lv-LV"/>
        </w:rPr>
        <w:t>Vakcīnas ievadīšana perorāli</w:t>
      </w:r>
      <w:r w:rsidR="00ED71FD" w:rsidRPr="0015523D">
        <w:rPr>
          <w:lang w:val="lv-LV"/>
        </w:rPr>
        <w:t xml:space="preserve">)) </w:t>
      </w:r>
      <w:r w:rsidR="00E61139" w:rsidRPr="0015523D">
        <w:rPr>
          <w:i/>
          <w:lang w:val="lv-LV"/>
        </w:rPr>
        <w:t xml:space="preserve"> </w:t>
      </w:r>
      <w:r w:rsidR="00E61139" w:rsidRPr="0015523D">
        <w:rPr>
          <w:lang w:val="lv-LV"/>
        </w:rPr>
        <w:t>un attiecīgās manipulācija</w:t>
      </w:r>
      <w:r w:rsidR="00776A75" w:rsidRPr="0015523D">
        <w:rPr>
          <w:lang w:val="lv-LV"/>
        </w:rPr>
        <w:t>s kodu</w:t>
      </w:r>
      <w:r w:rsidR="00E61139" w:rsidRPr="0015523D">
        <w:rPr>
          <w:lang w:val="lv-LV"/>
        </w:rPr>
        <w:t xml:space="preserve"> par veikto vakcināciju</w:t>
      </w:r>
      <w:r w:rsidR="00F35D51" w:rsidRPr="0015523D">
        <w:rPr>
          <w:lang w:val="lv-LV"/>
        </w:rPr>
        <w:t>, 4.veida aprūpes epizod</w:t>
      </w:r>
      <w:r w:rsidR="00ED71FD" w:rsidRPr="0015523D">
        <w:rPr>
          <w:lang w:val="lv-LV"/>
        </w:rPr>
        <w:t>i</w:t>
      </w:r>
      <w:r w:rsidR="0042356F" w:rsidRPr="0015523D">
        <w:rPr>
          <w:lang w:val="lv-LV"/>
        </w:rPr>
        <w:t>,</w:t>
      </w:r>
      <w:r w:rsidR="00F35D51" w:rsidRPr="0015523D">
        <w:rPr>
          <w:lang w:val="lv-LV"/>
        </w:rPr>
        <w:t xml:space="preserve"> </w:t>
      </w:r>
      <w:r w:rsidR="0042356F" w:rsidRPr="0015523D">
        <w:rPr>
          <w:lang w:val="lv-LV"/>
        </w:rPr>
        <w:t xml:space="preserve">16. un </w:t>
      </w:r>
      <w:r w:rsidR="00F35D51" w:rsidRPr="0015523D">
        <w:rPr>
          <w:lang w:val="lv-LV"/>
        </w:rPr>
        <w:t>23</w:t>
      </w:r>
      <w:r w:rsidR="0042356F" w:rsidRPr="0015523D">
        <w:rPr>
          <w:lang w:val="lv-LV"/>
        </w:rPr>
        <w:t>.</w:t>
      </w:r>
      <w:r w:rsidR="00F35D51" w:rsidRPr="0015523D">
        <w:rPr>
          <w:lang w:val="lv-LV"/>
        </w:rPr>
        <w:t>pacientu grup</w:t>
      </w:r>
      <w:r w:rsidR="00ED71FD" w:rsidRPr="0015523D">
        <w:rPr>
          <w:lang w:val="lv-LV"/>
        </w:rPr>
        <w:t>u</w:t>
      </w:r>
      <w:r w:rsidR="0042356F" w:rsidRPr="0015523D">
        <w:rPr>
          <w:lang w:val="lv-LV"/>
        </w:rPr>
        <w:t xml:space="preserve">. </w:t>
      </w:r>
      <w:r w:rsidR="00ED71FD" w:rsidRPr="0015523D">
        <w:rPr>
          <w:lang w:val="lv-LV"/>
        </w:rPr>
        <w:t>V</w:t>
      </w:r>
      <w:r w:rsidR="0042356F" w:rsidRPr="0015523D">
        <w:rPr>
          <w:lang w:val="lv-LV"/>
        </w:rPr>
        <w:t>iena apmeklējuma laikā kopā nepielieto profilaktiskās apskates manipulācijas (60404 vai 01061) un pirms vakcinācijas apskates manipulāciju (01018);</w:t>
      </w:r>
    </w:p>
    <w:p w:rsidR="00A43979" w:rsidRDefault="00776A75" w:rsidP="00532940">
      <w:pPr>
        <w:tabs>
          <w:tab w:val="num" w:pos="426"/>
        </w:tabs>
        <w:ind w:left="851" w:hanging="360"/>
        <w:jc w:val="both"/>
        <w:rPr>
          <w:lang w:val="lv-LV"/>
        </w:rPr>
      </w:pPr>
      <w:r w:rsidRPr="000C0333">
        <w:rPr>
          <w:lang w:val="lv-LV"/>
        </w:rPr>
        <w:t>2</w:t>
      </w:r>
      <w:r w:rsidR="0005028A" w:rsidRPr="000C0333">
        <w:rPr>
          <w:lang w:val="lv-LV"/>
        </w:rPr>
        <w:t>0</w:t>
      </w:r>
      <w:r w:rsidRPr="000C0333">
        <w:rPr>
          <w:lang w:val="lv-LV"/>
        </w:rPr>
        <w:t>.1.3.2.</w:t>
      </w:r>
      <w:r w:rsidR="001E7AFB">
        <w:rPr>
          <w:lang w:val="lv-LV"/>
        </w:rPr>
        <w:t xml:space="preserve"> </w:t>
      </w:r>
      <w:r w:rsidRPr="000C0333">
        <w:rPr>
          <w:lang w:val="lv-LV"/>
        </w:rPr>
        <w:t>ja viena apmeklējuma laikā ģimenes ārsts, pacientam sniedz pakalpojumus saistībā ar saslimšanu un  plāno veikt arī vakcināciju, tiek iekasēta pacienta iemaks</w:t>
      </w:r>
      <w:r w:rsidR="00E82C36">
        <w:rPr>
          <w:lang w:val="lv-LV"/>
        </w:rPr>
        <w:t>a, atbilstoši Noteikumos Nr.555</w:t>
      </w:r>
      <w:r w:rsidRPr="000C0333">
        <w:rPr>
          <w:lang w:val="lv-LV"/>
        </w:rPr>
        <w:t xml:space="preserve"> paredzētajam apjomam. </w:t>
      </w:r>
      <w:r w:rsidR="007C7910" w:rsidRPr="000C0333">
        <w:rPr>
          <w:lang w:val="lv-LV"/>
        </w:rPr>
        <w:t>Minētajos gadījumos aizpilda vienu talonu, norādot aprūpes epizožu veidu: 1.,2.,3.,5. vai 6. P</w:t>
      </w:r>
      <w:r w:rsidR="00ED71FD" w:rsidRPr="000C0333">
        <w:rPr>
          <w:lang w:val="lv-LV"/>
        </w:rPr>
        <w:t>apildus norāda manipulācijas par vakcīnas ievadi (manipulācija ar kodu 03081 (</w:t>
      </w:r>
      <w:r w:rsidR="00ED71FD" w:rsidRPr="000C0333">
        <w:rPr>
          <w:i/>
          <w:lang w:val="lv-LV"/>
        </w:rPr>
        <w:t>Vakcīnas ievadīšana ādā, zemādā un muskulī</w:t>
      </w:r>
      <w:r w:rsidR="00ED71FD" w:rsidRPr="000C0333">
        <w:rPr>
          <w:lang w:val="lv-LV"/>
        </w:rPr>
        <w:t>) vai 03082 (</w:t>
      </w:r>
      <w:r w:rsidR="00ED71FD" w:rsidRPr="000C0333">
        <w:rPr>
          <w:i/>
          <w:lang w:val="lv-LV"/>
        </w:rPr>
        <w:t>Vakcīnas ievadīšana perorāli</w:t>
      </w:r>
      <w:r w:rsidR="00ED71FD" w:rsidRPr="000C0333">
        <w:rPr>
          <w:lang w:val="lv-LV"/>
        </w:rPr>
        <w:t xml:space="preserve">)) un attiecīgās manipulācijas kodu par </w:t>
      </w:r>
      <w:r w:rsidR="00B46838">
        <w:rPr>
          <w:lang w:val="lv-LV"/>
        </w:rPr>
        <w:t>veikto vakcināciju.</w:t>
      </w:r>
    </w:p>
    <w:p w:rsidR="00A43979" w:rsidRPr="001E6FB1" w:rsidRDefault="006B49DD" w:rsidP="00532940">
      <w:pPr>
        <w:tabs>
          <w:tab w:val="num" w:pos="426"/>
        </w:tabs>
        <w:ind w:firstLine="142"/>
        <w:jc w:val="both"/>
        <w:rPr>
          <w:lang w:val="lv-LV"/>
        </w:rPr>
      </w:pPr>
      <w:r w:rsidRPr="001E6FB1">
        <w:rPr>
          <w:lang w:val="lv-LV"/>
        </w:rPr>
        <w:t>2</w:t>
      </w:r>
      <w:r w:rsidR="00A43979" w:rsidRPr="001E6FB1">
        <w:rPr>
          <w:lang w:val="lv-LV"/>
        </w:rPr>
        <w:t>0</w:t>
      </w:r>
      <w:r w:rsidRPr="001E6FB1">
        <w:rPr>
          <w:lang w:val="lv-LV"/>
        </w:rPr>
        <w:t>.</w:t>
      </w:r>
      <w:r w:rsidR="00A43979" w:rsidRPr="001E6FB1">
        <w:rPr>
          <w:lang w:val="lv-LV"/>
        </w:rPr>
        <w:t>2</w:t>
      </w:r>
      <w:r w:rsidRPr="001E6FB1">
        <w:rPr>
          <w:lang w:val="lv-LV"/>
        </w:rPr>
        <w:t>.</w:t>
      </w:r>
      <w:r w:rsidR="00A43979" w:rsidRPr="001E6FB1">
        <w:rPr>
          <w:lang w:val="lv-LV"/>
        </w:rPr>
        <w:t xml:space="preserve"> </w:t>
      </w:r>
      <w:proofErr w:type="spellStart"/>
      <w:r w:rsidR="00A43979" w:rsidRPr="001E6FB1">
        <w:rPr>
          <w:lang w:val="lv-LV"/>
        </w:rPr>
        <w:t>oftalmologu</w:t>
      </w:r>
      <w:proofErr w:type="spellEnd"/>
      <w:r w:rsidR="00A43979" w:rsidRPr="001E6FB1">
        <w:rPr>
          <w:lang w:val="lv-LV"/>
        </w:rPr>
        <w:t xml:space="preserve"> bērnu profilaktiskās apskates notiek atbilstoši Profilakses programmas 1.</w:t>
      </w:r>
      <w:r w:rsidR="00CE4B80">
        <w:rPr>
          <w:lang w:val="lv-LV"/>
        </w:rPr>
        <w:t>1.</w:t>
      </w:r>
      <w:r w:rsidR="00B71BB5" w:rsidRPr="001E6FB1">
        <w:rPr>
          <w:lang w:val="lv-LV"/>
        </w:rPr>
        <w:t>p</w:t>
      </w:r>
      <w:r w:rsidR="00A43979" w:rsidRPr="001E6FB1">
        <w:rPr>
          <w:lang w:val="lv-LV"/>
        </w:rPr>
        <w:t>unktam:</w:t>
      </w:r>
    </w:p>
    <w:p w:rsidR="006B49DD" w:rsidRPr="001E6FB1" w:rsidRDefault="00A43979" w:rsidP="00532940">
      <w:pPr>
        <w:tabs>
          <w:tab w:val="num" w:pos="426"/>
        </w:tabs>
        <w:ind w:left="851" w:hanging="360"/>
        <w:jc w:val="both"/>
        <w:rPr>
          <w:lang w:val="lv-LV"/>
        </w:rPr>
      </w:pPr>
      <w:r w:rsidRPr="001E6FB1">
        <w:rPr>
          <w:lang w:val="lv-LV"/>
        </w:rPr>
        <w:t>20.2.1.</w:t>
      </w:r>
      <w:r w:rsidR="006B49DD" w:rsidRPr="001E6FB1">
        <w:rPr>
          <w:lang w:val="lv-LV"/>
        </w:rPr>
        <w:t xml:space="preserve">ja </w:t>
      </w:r>
      <w:proofErr w:type="spellStart"/>
      <w:r w:rsidR="006B49DD" w:rsidRPr="001E6FB1">
        <w:rPr>
          <w:lang w:val="lv-LV"/>
        </w:rPr>
        <w:t>oftalmologs</w:t>
      </w:r>
      <w:proofErr w:type="spellEnd"/>
      <w:r w:rsidR="006B49DD" w:rsidRPr="001E6FB1">
        <w:rPr>
          <w:lang w:val="lv-LV"/>
        </w:rPr>
        <w:t>, atbilstoši Profilakses programmā noteiktajām profilaktiskajām</w:t>
      </w:r>
      <w:r w:rsidRPr="001E6FB1">
        <w:rPr>
          <w:lang w:val="lv-LV"/>
        </w:rPr>
        <w:t xml:space="preserve"> </w:t>
      </w:r>
      <w:r w:rsidR="006B49DD" w:rsidRPr="001E6FB1">
        <w:rPr>
          <w:lang w:val="lv-LV"/>
        </w:rPr>
        <w:t>apskatēm pacientam veic profilaktisko apskati, talonā jānorāda manipulācija ar kodu 01065 (</w:t>
      </w:r>
      <w:proofErr w:type="spellStart"/>
      <w:r w:rsidR="006B49DD" w:rsidRPr="001E6FB1">
        <w:rPr>
          <w:lang w:val="lv-LV"/>
        </w:rPr>
        <w:t>Oftalmologa</w:t>
      </w:r>
      <w:proofErr w:type="spellEnd"/>
      <w:r w:rsidR="006B49DD" w:rsidRPr="001E6FB1">
        <w:rPr>
          <w:lang w:val="lv-LV"/>
        </w:rPr>
        <w:t xml:space="preserve"> </w:t>
      </w:r>
      <w:r w:rsidR="006B49DD" w:rsidRPr="001E6FB1">
        <w:rPr>
          <w:lang w:val="lv-LV"/>
        </w:rPr>
        <w:lastRenderedPageBreak/>
        <w:t>veikta profilaktiskā apskate (atbilstoši šo noteikumu 1. pielikumam), 4.veida aprūpes epizode</w:t>
      </w:r>
      <w:r w:rsidR="002A4BA1" w:rsidRPr="001E6FB1">
        <w:rPr>
          <w:lang w:val="lv-LV"/>
        </w:rPr>
        <w:t xml:space="preserve">, </w:t>
      </w:r>
      <w:proofErr w:type="spellStart"/>
      <w:r w:rsidR="002A4BA1" w:rsidRPr="001E6FB1">
        <w:rPr>
          <w:lang w:val="lv-LV"/>
        </w:rPr>
        <w:t>pamatdiagnozes</w:t>
      </w:r>
      <w:proofErr w:type="spellEnd"/>
      <w:r w:rsidR="002A4BA1" w:rsidRPr="001E6FB1">
        <w:rPr>
          <w:lang w:val="lv-LV"/>
        </w:rPr>
        <w:t xml:space="preserve"> kods SSK-10 Z01.</w:t>
      </w:r>
      <w:r w:rsidR="00510E1D">
        <w:rPr>
          <w:lang w:val="lv-LV"/>
        </w:rPr>
        <w:t>0</w:t>
      </w:r>
      <w:r w:rsidR="006B49DD" w:rsidRPr="001E6FB1">
        <w:rPr>
          <w:lang w:val="lv-LV"/>
        </w:rPr>
        <w:t xml:space="preserve"> un 16.pacientu grupa. Pacienta iemaksa tiek kompensēta no valsts budžeta līdzekļie</w:t>
      </w:r>
      <w:r w:rsidR="00E82C36">
        <w:rPr>
          <w:lang w:val="lv-LV"/>
        </w:rPr>
        <w:t>m, atbilstoši Noteikumos Nr.555</w:t>
      </w:r>
      <w:r w:rsidR="006B49DD" w:rsidRPr="001E6FB1">
        <w:rPr>
          <w:lang w:val="lv-LV"/>
        </w:rPr>
        <w:t xml:space="preserve"> paredzētajam apjomam.</w:t>
      </w:r>
    </w:p>
    <w:p w:rsidR="006B49DD" w:rsidRPr="001E6FB1" w:rsidRDefault="006B49DD" w:rsidP="00532940">
      <w:pPr>
        <w:tabs>
          <w:tab w:val="num" w:pos="426"/>
        </w:tabs>
        <w:ind w:left="851" w:hanging="360"/>
        <w:jc w:val="both"/>
        <w:rPr>
          <w:lang w:val="lv-LV"/>
        </w:rPr>
      </w:pPr>
      <w:r w:rsidRPr="001E6FB1">
        <w:rPr>
          <w:lang w:val="lv-LV"/>
        </w:rPr>
        <w:t>20.</w:t>
      </w:r>
      <w:r w:rsidR="00A43979" w:rsidRPr="001E6FB1">
        <w:rPr>
          <w:lang w:val="lv-LV"/>
        </w:rPr>
        <w:t>2</w:t>
      </w:r>
      <w:r w:rsidRPr="001E6FB1">
        <w:rPr>
          <w:lang w:val="lv-LV"/>
        </w:rPr>
        <w:t>.</w:t>
      </w:r>
      <w:r w:rsidR="00A43979" w:rsidRPr="001E6FB1">
        <w:rPr>
          <w:lang w:val="lv-LV"/>
        </w:rPr>
        <w:t>2</w:t>
      </w:r>
      <w:r w:rsidRPr="001E6FB1">
        <w:rPr>
          <w:lang w:val="lv-LV"/>
        </w:rPr>
        <w:t xml:space="preserve">. ja viena apmeklējuma laikā </w:t>
      </w:r>
      <w:proofErr w:type="spellStart"/>
      <w:r w:rsidRPr="001E6FB1">
        <w:rPr>
          <w:lang w:val="lv-LV"/>
        </w:rPr>
        <w:t>oftalmologs</w:t>
      </w:r>
      <w:proofErr w:type="spellEnd"/>
      <w:r w:rsidRPr="001E6FB1">
        <w:rPr>
          <w:lang w:val="lv-LV"/>
        </w:rPr>
        <w:t xml:space="preserve"> atbilstoši Profilakses programmā noteiktajām profilaktiskajām apskatēm, pacientam veic gan profilaktisko apskati, gan sniedz pakalpojumus saistībā ar saslimšanu, tad aizpilda vienu talonu, norāda manipulāciju ar kodu 01065 (</w:t>
      </w:r>
      <w:proofErr w:type="spellStart"/>
      <w:r w:rsidRPr="001E6FB1">
        <w:rPr>
          <w:lang w:val="lv-LV"/>
        </w:rPr>
        <w:t>Oftalmologa</w:t>
      </w:r>
      <w:proofErr w:type="spellEnd"/>
      <w:r w:rsidRPr="001E6FB1">
        <w:rPr>
          <w:lang w:val="lv-LV"/>
        </w:rPr>
        <w:t xml:space="preserve"> veikta profilaktiskā apskate (atbilstoši šo noteikumu 1. pielikumam) un papildus veiktās manipulācijas, kas nedublē Profilakses programmā ietvertās acu un redzes pārbaudes, </w:t>
      </w:r>
      <w:r w:rsidRPr="001E6FB1">
        <w:rPr>
          <w:u w:val="single"/>
          <w:lang w:val="lv-LV"/>
        </w:rPr>
        <w:t>nenorādot</w:t>
      </w:r>
      <w:r w:rsidRPr="001E6FB1">
        <w:rPr>
          <w:lang w:val="lv-LV"/>
        </w:rPr>
        <w:t xml:space="preserve"> sekojošas manipulācijas: 17005 (</w:t>
      </w:r>
      <w:r w:rsidRPr="001E6FB1">
        <w:rPr>
          <w:i/>
          <w:lang w:val="lv-LV"/>
        </w:rPr>
        <w:t xml:space="preserve">Objektīvā refrakcijas noteikšana ar </w:t>
      </w:r>
      <w:proofErr w:type="spellStart"/>
      <w:r w:rsidRPr="001E6FB1">
        <w:rPr>
          <w:i/>
          <w:lang w:val="lv-LV"/>
        </w:rPr>
        <w:t>ski</w:t>
      </w:r>
      <w:r w:rsidR="00CD7751">
        <w:rPr>
          <w:i/>
          <w:lang w:val="lv-LV"/>
        </w:rPr>
        <w:t>a</w:t>
      </w:r>
      <w:r w:rsidRPr="001E6FB1">
        <w:rPr>
          <w:i/>
          <w:lang w:val="lv-LV"/>
        </w:rPr>
        <w:t>skopijas</w:t>
      </w:r>
      <w:proofErr w:type="spellEnd"/>
      <w:r w:rsidRPr="001E6FB1">
        <w:rPr>
          <w:i/>
          <w:lang w:val="lv-LV"/>
        </w:rPr>
        <w:t xml:space="preserve"> metodi</w:t>
      </w:r>
      <w:r w:rsidRPr="001E6FB1">
        <w:rPr>
          <w:lang w:val="lv-LV"/>
        </w:rPr>
        <w:t>); 17007 (</w:t>
      </w:r>
      <w:proofErr w:type="spellStart"/>
      <w:r w:rsidRPr="001E6FB1">
        <w:rPr>
          <w:i/>
          <w:lang w:val="lv-LV"/>
        </w:rPr>
        <w:t>Retinoskopija</w:t>
      </w:r>
      <w:proofErr w:type="spellEnd"/>
      <w:r w:rsidRPr="001E6FB1">
        <w:rPr>
          <w:i/>
          <w:lang w:val="lv-LV"/>
        </w:rPr>
        <w:t xml:space="preserve"> bērniem līdz 8 gadu vecumam</w:t>
      </w:r>
      <w:r w:rsidRPr="001E6FB1">
        <w:rPr>
          <w:lang w:val="lv-LV"/>
        </w:rPr>
        <w:t>); 17015 (</w:t>
      </w:r>
      <w:r w:rsidRPr="001E6FB1">
        <w:rPr>
          <w:i/>
          <w:lang w:val="lv-LV"/>
        </w:rPr>
        <w:t>Redzes asuma noteikšana tuvumā vai tālumā bērniem līdz 8 gadu vecumam</w:t>
      </w:r>
      <w:r w:rsidRPr="001E6FB1">
        <w:rPr>
          <w:lang w:val="lv-LV"/>
        </w:rPr>
        <w:t>); 17017 (</w:t>
      </w:r>
      <w:r w:rsidRPr="001E6FB1">
        <w:rPr>
          <w:i/>
          <w:lang w:val="lv-LV"/>
        </w:rPr>
        <w:t>Redzes asuma noteikšana tuvumā vai tālumā</w:t>
      </w:r>
      <w:r w:rsidRPr="001E6FB1">
        <w:rPr>
          <w:lang w:val="lv-LV"/>
        </w:rPr>
        <w:t>); 17040 (</w:t>
      </w:r>
      <w:r w:rsidRPr="001E6FB1">
        <w:rPr>
          <w:i/>
          <w:lang w:val="lv-LV"/>
        </w:rPr>
        <w:t>Slēptās šķielēšanas un šķielēšanas kvalitatīva pārbaude</w:t>
      </w:r>
      <w:r w:rsidRPr="001E6FB1">
        <w:rPr>
          <w:lang w:val="lv-LV"/>
        </w:rPr>
        <w:t>); 17042 (</w:t>
      </w:r>
      <w:proofErr w:type="spellStart"/>
      <w:r w:rsidRPr="001E6FB1">
        <w:rPr>
          <w:i/>
          <w:lang w:val="lv-LV"/>
        </w:rPr>
        <w:t>Stereoredzes</w:t>
      </w:r>
      <w:proofErr w:type="spellEnd"/>
      <w:r w:rsidRPr="001E6FB1">
        <w:rPr>
          <w:i/>
          <w:lang w:val="lv-LV"/>
        </w:rPr>
        <w:t xml:space="preserve"> pārbaude tuvumā, tālumā (Lang, TNC un "Mušas" testi)</w:t>
      </w:r>
      <w:r w:rsidRPr="001E6FB1">
        <w:rPr>
          <w:lang w:val="lv-LV"/>
        </w:rPr>
        <w:t>); 17045 (</w:t>
      </w:r>
      <w:proofErr w:type="spellStart"/>
      <w:r w:rsidRPr="001E6FB1">
        <w:rPr>
          <w:i/>
          <w:lang w:val="lv-LV"/>
        </w:rPr>
        <w:t>Binokulāro</w:t>
      </w:r>
      <w:proofErr w:type="spellEnd"/>
      <w:r w:rsidRPr="001E6FB1">
        <w:rPr>
          <w:i/>
          <w:lang w:val="lv-LV"/>
        </w:rPr>
        <w:t xml:space="preserve"> funkciju pārbaude, izmantojot </w:t>
      </w:r>
      <w:proofErr w:type="spellStart"/>
      <w:r w:rsidRPr="001E6FB1">
        <w:rPr>
          <w:i/>
          <w:lang w:val="lv-LV"/>
        </w:rPr>
        <w:t>sinoptoforu</w:t>
      </w:r>
      <w:proofErr w:type="spellEnd"/>
      <w:r w:rsidRPr="001E6FB1">
        <w:rPr>
          <w:i/>
          <w:lang w:val="lv-LV"/>
        </w:rPr>
        <w:t xml:space="preserve"> (</w:t>
      </w:r>
      <w:proofErr w:type="spellStart"/>
      <w:r w:rsidRPr="001E6FB1">
        <w:rPr>
          <w:i/>
          <w:lang w:val="lv-LV"/>
        </w:rPr>
        <w:t>Maddox</w:t>
      </w:r>
      <w:proofErr w:type="spellEnd"/>
      <w:r w:rsidRPr="001E6FB1">
        <w:rPr>
          <w:i/>
          <w:lang w:val="lv-LV"/>
        </w:rPr>
        <w:t xml:space="preserve"> tests)</w:t>
      </w:r>
      <w:r w:rsidRPr="001E6FB1">
        <w:rPr>
          <w:lang w:val="lv-LV"/>
        </w:rPr>
        <w:t>); 17052 (</w:t>
      </w:r>
      <w:r w:rsidRPr="001E6FB1">
        <w:rPr>
          <w:i/>
          <w:lang w:val="lv-LV"/>
        </w:rPr>
        <w:t xml:space="preserve">Abu acu kustības </w:t>
      </w:r>
      <w:proofErr w:type="spellStart"/>
      <w:r w:rsidRPr="001E6FB1">
        <w:rPr>
          <w:i/>
          <w:lang w:val="lv-LV"/>
        </w:rPr>
        <w:t>diferenciālanalīze</w:t>
      </w:r>
      <w:proofErr w:type="spellEnd"/>
      <w:r w:rsidRPr="001E6FB1">
        <w:rPr>
          <w:lang w:val="lv-LV"/>
        </w:rPr>
        <w:t>); 17085 (</w:t>
      </w:r>
      <w:r w:rsidRPr="001E6FB1">
        <w:rPr>
          <w:i/>
          <w:lang w:val="lv-LV"/>
        </w:rPr>
        <w:t xml:space="preserve">Tiešā </w:t>
      </w:r>
      <w:proofErr w:type="spellStart"/>
      <w:r w:rsidRPr="001E6FB1">
        <w:rPr>
          <w:i/>
          <w:lang w:val="lv-LV"/>
        </w:rPr>
        <w:t>oftalmoskopija</w:t>
      </w:r>
      <w:proofErr w:type="spellEnd"/>
      <w:r w:rsidRPr="001E6FB1">
        <w:rPr>
          <w:i/>
          <w:lang w:val="lv-LV"/>
        </w:rPr>
        <w:t xml:space="preserve"> abām acīm</w:t>
      </w:r>
      <w:r w:rsidRPr="001E6FB1">
        <w:rPr>
          <w:lang w:val="lv-LV"/>
        </w:rPr>
        <w:t>). Talonā</w:t>
      </w:r>
      <w:r w:rsidR="002A4BA1" w:rsidRPr="001E6FB1">
        <w:rPr>
          <w:lang w:val="lv-LV"/>
        </w:rPr>
        <w:t xml:space="preserve"> norāda 4.veida aprūpes epizodi, </w:t>
      </w:r>
      <w:proofErr w:type="spellStart"/>
      <w:r w:rsidR="002A4BA1" w:rsidRPr="001E6FB1">
        <w:rPr>
          <w:lang w:val="lv-LV"/>
        </w:rPr>
        <w:t>pamatdiagnozes</w:t>
      </w:r>
      <w:proofErr w:type="spellEnd"/>
      <w:r w:rsidR="002A4BA1" w:rsidRPr="001E6FB1">
        <w:rPr>
          <w:lang w:val="lv-LV"/>
        </w:rPr>
        <w:t xml:space="preserve"> kodu SSK-10 Z01.0, blakus diagnozes kodu atbilstošu saslimšanai </w:t>
      </w:r>
      <w:r w:rsidRPr="001E6FB1">
        <w:rPr>
          <w:lang w:val="lv-LV"/>
        </w:rPr>
        <w:t>un 16.pacientu grupu. Pacienta iemaksa tiek kompensēta no valsts budžeta līdzekļie</w:t>
      </w:r>
      <w:r w:rsidR="00E82C36">
        <w:rPr>
          <w:lang w:val="lv-LV"/>
        </w:rPr>
        <w:t>m, atbilstoši Noteikumos Nr.555</w:t>
      </w:r>
      <w:r w:rsidRPr="001E6FB1">
        <w:rPr>
          <w:lang w:val="lv-LV"/>
        </w:rPr>
        <w:t xml:space="preserve"> paredzētajam apjomam.</w:t>
      </w:r>
    </w:p>
    <w:p w:rsidR="003D2167" w:rsidRPr="001E6FB1" w:rsidRDefault="003D2167" w:rsidP="00532940">
      <w:pPr>
        <w:tabs>
          <w:tab w:val="num" w:pos="426"/>
        </w:tabs>
        <w:ind w:left="426" w:hanging="284"/>
        <w:jc w:val="both"/>
        <w:rPr>
          <w:lang w:val="lv-LV"/>
        </w:rPr>
      </w:pPr>
      <w:r w:rsidRPr="001E6FB1">
        <w:rPr>
          <w:lang w:val="lv-LV"/>
        </w:rPr>
        <w:t xml:space="preserve">20.3 ginekologa, dzemdību speciālista dzemdes kakla vēža skrīnings notiek atbilstoši </w:t>
      </w:r>
      <w:r w:rsidR="00CE4B80" w:rsidRPr="00CE4B80">
        <w:rPr>
          <w:lang w:val="lv-LV"/>
        </w:rPr>
        <w:t xml:space="preserve">Dienesta mājas lapā publicētajiem Valsts organizētā </w:t>
      </w:r>
      <w:r w:rsidR="00CE4B80">
        <w:rPr>
          <w:lang w:val="lv-LV"/>
        </w:rPr>
        <w:t xml:space="preserve">dzemdes kakla </w:t>
      </w:r>
      <w:r w:rsidR="00CE4B80" w:rsidRPr="00CE4B80">
        <w:rPr>
          <w:lang w:val="lv-LV"/>
        </w:rPr>
        <w:t>vēža skrīninga sniegšanas nosacījumiem</w:t>
      </w:r>
      <w:r w:rsidR="00CE4B80">
        <w:rPr>
          <w:lang w:val="lv-LV"/>
        </w:rPr>
        <w:t>:</w:t>
      </w:r>
    </w:p>
    <w:p w:rsidR="001E7AFB" w:rsidRPr="001E6FB1" w:rsidRDefault="001E7AFB" w:rsidP="00532940">
      <w:pPr>
        <w:tabs>
          <w:tab w:val="num" w:pos="426"/>
        </w:tabs>
        <w:ind w:left="851" w:hanging="360"/>
        <w:jc w:val="both"/>
        <w:rPr>
          <w:lang w:val="lv-LV"/>
        </w:rPr>
      </w:pPr>
      <w:r w:rsidRPr="001E6FB1">
        <w:rPr>
          <w:lang w:val="lv-LV"/>
        </w:rPr>
        <w:t>20.</w:t>
      </w:r>
      <w:r w:rsidR="00892F87" w:rsidRPr="001E6FB1">
        <w:rPr>
          <w:lang w:val="lv-LV"/>
        </w:rPr>
        <w:t>3</w:t>
      </w:r>
      <w:r w:rsidRPr="001E6FB1">
        <w:rPr>
          <w:lang w:val="lv-LV"/>
        </w:rPr>
        <w:t>.</w:t>
      </w:r>
      <w:r w:rsidR="00892F87" w:rsidRPr="001E6FB1">
        <w:rPr>
          <w:lang w:val="lv-LV"/>
        </w:rPr>
        <w:t>1</w:t>
      </w:r>
      <w:r w:rsidRPr="001E6FB1">
        <w:rPr>
          <w:lang w:val="lv-LV"/>
        </w:rPr>
        <w:t>. ja ginekologs</w:t>
      </w:r>
      <w:r w:rsidR="00612728" w:rsidRPr="001E6FB1">
        <w:rPr>
          <w:lang w:val="lv-LV"/>
        </w:rPr>
        <w:t>, dzemdību speciālists</w:t>
      </w:r>
      <w:r w:rsidR="000B7920" w:rsidRPr="001E6FB1">
        <w:rPr>
          <w:lang w:val="lv-LV"/>
        </w:rPr>
        <w:t>,</w:t>
      </w:r>
      <w:r w:rsidRPr="001E6FB1">
        <w:rPr>
          <w:lang w:val="lv-LV"/>
        </w:rPr>
        <w:t xml:space="preserve"> atbilstoši Skrīninga programmā noteiktajiem īstenošanas nosacījumiem</w:t>
      </w:r>
      <w:r w:rsidR="000B7920" w:rsidRPr="001E6FB1">
        <w:rPr>
          <w:lang w:val="lv-LV"/>
        </w:rPr>
        <w:t>,</w:t>
      </w:r>
      <w:r w:rsidRPr="001E6FB1">
        <w:rPr>
          <w:lang w:val="lv-LV"/>
        </w:rPr>
        <w:t xml:space="preserve"> pacientei veic</w:t>
      </w:r>
      <w:r w:rsidRPr="00613CB0">
        <w:rPr>
          <w:lang w:val="lv-LV"/>
        </w:rPr>
        <w:t xml:space="preserve"> </w:t>
      </w:r>
      <w:r w:rsidRPr="001E6FB1">
        <w:rPr>
          <w:lang w:val="lv-LV"/>
        </w:rPr>
        <w:t>valsts organizētā dzemdes kakla vēža skrīningu, talonā norāda manipulāciju ar kodu 01004 (</w:t>
      </w:r>
      <w:r w:rsidRPr="001E6FB1">
        <w:rPr>
          <w:i/>
          <w:lang w:val="lv-LV"/>
        </w:rPr>
        <w:t xml:space="preserve">Ginekologa, dzemdību speciālista ginekoloģiskā apskate valsts organizētās vēža </w:t>
      </w:r>
      <w:proofErr w:type="spellStart"/>
      <w:r w:rsidR="005204E1">
        <w:rPr>
          <w:i/>
          <w:lang w:val="lv-LV"/>
        </w:rPr>
        <w:t>skrīningprogrammas</w:t>
      </w:r>
      <w:proofErr w:type="spellEnd"/>
      <w:r w:rsidR="005204E1">
        <w:rPr>
          <w:i/>
          <w:lang w:val="lv-LV"/>
        </w:rPr>
        <w:t xml:space="preserve"> ietvaros</w:t>
      </w:r>
      <w:r w:rsidRPr="001E6FB1">
        <w:rPr>
          <w:lang w:val="lv-LV"/>
        </w:rPr>
        <w:t>) un manipulāciju ar kodu 01074 (</w:t>
      </w:r>
      <w:proofErr w:type="spellStart"/>
      <w:r w:rsidRPr="001E6FB1">
        <w:rPr>
          <w:i/>
          <w:lang w:val="lv-LV"/>
        </w:rPr>
        <w:t>Citoloģiskās</w:t>
      </w:r>
      <w:proofErr w:type="spellEnd"/>
      <w:r w:rsidRPr="001E6FB1">
        <w:rPr>
          <w:i/>
          <w:lang w:val="lv-LV"/>
        </w:rPr>
        <w:t xml:space="preserve"> </w:t>
      </w:r>
      <w:proofErr w:type="spellStart"/>
      <w:r w:rsidRPr="001E6FB1">
        <w:rPr>
          <w:i/>
          <w:lang w:val="lv-LV"/>
        </w:rPr>
        <w:t>uztriepes</w:t>
      </w:r>
      <w:proofErr w:type="spellEnd"/>
      <w:r w:rsidRPr="001E6FB1">
        <w:rPr>
          <w:i/>
          <w:lang w:val="lv-LV"/>
        </w:rPr>
        <w:t xml:space="preserve"> paņemšana no dzemdes kakla</w:t>
      </w:r>
      <w:r w:rsidRPr="001E6FB1">
        <w:rPr>
          <w:lang w:val="lv-LV"/>
        </w:rPr>
        <w:t>), 4.veida aprūpes epizodi</w:t>
      </w:r>
      <w:r w:rsidR="00707BC3" w:rsidRPr="001E6FB1">
        <w:rPr>
          <w:lang w:val="lv-LV"/>
        </w:rPr>
        <w:t xml:space="preserve">, </w:t>
      </w:r>
      <w:proofErr w:type="spellStart"/>
      <w:r w:rsidR="00707BC3" w:rsidRPr="001E6FB1">
        <w:rPr>
          <w:lang w:val="lv-LV"/>
        </w:rPr>
        <w:t>pamatdiagnozes</w:t>
      </w:r>
      <w:proofErr w:type="spellEnd"/>
      <w:r w:rsidR="00707BC3" w:rsidRPr="001E6FB1">
        <w:rPr>
          <w:lang w:val="lv-LV"/>
        </w:rPr>
        <w:t xml:space="preserve"> kodu SSK-10 Z01.4</w:t>
      </w:r>
      <w:r w:rsidRPr="001E6FB1">
        <w:rPr>
          <w:lang w:val="lv-LV"/>
        </w:rPr>
        <w:t xml:space="preserve"> un 16.pacientu grupu. Pacienta iemaksa tiek kompensēta no valsts budžeta līdzekļie</w:t>
      </w:r>
      <w:r w:rsidR="00C200AF">
        <w:rPr>
          <w:lang w:val="lv-LV"/>
        </w:rPr>
        <w:t>m, atbilstoši Noteikumos Nr.555</w:t>
      </w:r>
      <w:r w:rsidRPr="001E6FB1">
        <w:rPr>
          <w:lang w:val="lv-LV"/>
        </w:rPr>
        <w:t xml:space="preserve"> paredzētajam apjomam.</w:t>
      </w:r>
    </w:p>
    <w:p w:rsidR="00707BC3" w:rsidRDefault="00892F87" w:rsidP="00532940">
      <w:pPr>
        <w:tabs>
          <w:tab w:val="num" w:pos="426"/>
        </w:tabs>
        <w:ind w:left="851" w:hanging="360"/>
        <w:jc w:val="both"/>
        <w:rPr>
          <w:lang w:val="lv-LV"/>
        </w:rPr>
      </w:pPr>
      <w:r w:rsidRPr="001E6FB1">
        <w:rPr>
          <w:lang w:val="lv-LV"/>
        </w:rPr>
        <w:t>20.3</w:t>
      </w:r>
      <w:r w:rsidR="00707BC3" w:rsidRPr="001E6FB1">
        <w:rPr>
          <w:lang w:val="lv-LV"/>
        </w:rPr>
        <w:t>.</w:t>
      </w:r>
      <w:r w:rsidR="00AB1DA0" w:rsidRPr="001E6FB1">
        <w:rPr>
          <w:lang w:val="lv-LV"/>
        </w:rPr>
        <w:t>2</w:t>
      </w:r>
      <w:r w:rsidR="00707BC3" w:rsidRPr="001E6FB1">
        <w:rPr>
          <w:lang w:val="lv-LV"/>
        </w:rPr>
        <w:t>.</w:t>
      </w:r>
      <w:r w:rsidR="00612728" w:rsidRPr="00613CB0">
        <w:rPr>
          <w:lang w:val="lv-LV"/>
        </w:rPr>
        <w:t xml:space="preserve">  </w:t>
      </w:r>
      <w:r w:rsidR="00612728" w:rsidRPr="001E6FB1">
        <w:rPr>
          <w:lang w:val="lv-LV"/>
        </w:rPr>
        <w:t xml:space="preserve">ja viena apmeklējuma laikā ginekologs dzemdību speciālists atbilstoši </w:t>
      </w:r>
      <w:r w:rsidR="000B7920" w:rsidRPr="001E6FB1">
        <w:rPr>
          <w:lang w:val="lv-LV"/>
        </w:rPr>
        <w:t>Skrīninga programmā noteiktajam, pacientei</w:t>
      </w:r>
      <w:r w:rsidR="00612728" w:rsidRPr="001E6FB1">
        <w:rPr>
          <w:lang w:val="lv-LV"/>
        </w:rPr>
        <w:t xml:space="preserve"> veic </w:t>
      </w:r>
      <w:r w:rsidR="000B7920" w:rsidRPr="001E6FB1">
        <w:rPr>
          <w:lang w:val="lv-LV"/>
        </w:rPr>
        <w:t>valsts organizētā dzemdes kakla vēža skrīningu</w:t>
      </w:r>
      <w:r w:rsidR="00612728" w:rsidRPr="001E6FB1">
        <w:rPr>
          <w:lang w:val="lv-LV"/>
        </w:rPr>
        <w:t xml:space="preserve"> </w:t>
      </w:r>
      <w:r w:rsidR="00BE386A" w:rsidRPr="001E6FB1">
        <w:rPr>
          <w:lang w:val="lv-LV"/>
        </w:rPr>
        <w:t>un</w:t>
      </w:r>
      <w:r w:rsidR="00612728" w:rsidRPr="001E6FB1">
        <w:rPr>
          <w:lang w:val="lv-LV"/>
        </w:rPr>
        <w:t xml:space="preserve"> sniedz pakalpojumus saistībā ar saslimšanu, tad aizpilda divus t</w:t>
      </w:r>
      <w:r w:rsidR="009F207C" w:rsidRPr="001E6FB1">
        <w:rPr>
          <w:lang w:val="lv-LV"/>
        </w:rPr>
        <w:t>alonus.</w:t>
      </w:r>
      <w:r w:rsidR="00612728" w:rsidRPr="001E6FB1">
        <w:rPr>
          <w:lang w:val="lv-LV"/>
        </w:rPr>
        <w:t xml:space="preserve"> Skrīninga programmas talonu</w:t>
      </w:r>
      <w:r w:rsidR="00FF5B69" w:rsidRPr="001E6FB1">
        <w:rPr>
          <w:lang w:val="lv-LV"/>
        </w:rPr>
        <w:t>, kurā no</w:t>
      </w:r>
      <w:r w:rsidR="00BE386A" w:rsidRPr="001E6FB1">
        <w:rPr>
          <w:lang w:val="lv-LV"/>
        </w:rPr>
        <w:t xml:space="preserve">rāda </w:t>
      </w:r>
      <w:r w:rsidR="00BE386A" w:rsidRPr="001E6FB1">
        <w:rPr>
          <w:u w:val="single"/>
          <w:lang w:val="lv-LV"/>
        </w:rPr>
        <w:t>tikai</w:t>
      </w:r>
      <w:r w:rsidR="00BE386A" w:rsidRPr="001E6FB1">
        <w:rPr>
          <w:lang w:val="lv-LV"/>
        </w:rPr>
        <w:t xml:space="preserve"> manipulāciju (01</w:t>
      </w:r>
      <w:r w:rsidR="00FF5B69" w:rsidRPr="001E6FB1">
        <w:rPr>
          <w:lang w:val="lv-LV"/>
        </w:rPr>
        <w:t>0</w:t>
      </w:r>
      <w:r w:rsidR="00BE386A" w:rsidRPr="001E6FB1">
        <w:rPr>
          <w:lang w:val="lv-LV"/>
        </w:rPr>
        <w:t xml:space="preserve">74), </w:t>
      </w:r>
      <w:r w:rsidR="009F207C" w:rsidRPr="001E6FB1">
        <w:rPr>
          <w:lang w:val="lv-LV"/>
        </w:rPr>
        <w:t xml:space="preserve">4.veida aprūpes epizodi, </w:t>
      </w:r>
      <w:proofErr w:type="spellStart"/>
      <w:r w:rsidR="009F207C" w:rsidRPr="001E6FB1">
        <w:rPr>
          <w:lang w:val="lv-LV"/>
        </w:rPr>
        <w:t>pamatdiagnozes</w:t>
      </w:r>
      <w:proofErr w:type="spellEnd"/>
      <w:r w:rsidR="009F207C" w:rsidRPr="001E6FB1">
        <w:rPr>
          <w:lang w:val="lv-LV"/>
        </w:rPr>
        <w:t xml:space="preserve"> kodu SSK-10 Z01.4 un 16.pacientu grupu.</w:t>
      </w:r>
      <w:r w:rsidR="00CD7751" w:rsidRPr="00613CB0">
        <w:rPr>
          <w:lang w:val="lv-LV"/>
        </w:rPr>
        <w:t xml:space="preserve"> Pacienta</w:t>
      </w:r>
      <w:r w:rsidR="009F207C" w:rsidRPr="00613CB0">
        <w:rPr>
          <w:lang w:val="lv-LV"/>
        </w:rPr>
        <w:t xml:space="preserve"> </w:t>
      </w:r>
      <w:r w:rsidR="009F207C" w:rsidRPr="001E6FB1">
        <w:rPr>
          <w:lang w:val="lv-LV"/>
        </w:rPr>
        <w:t>iema</w:t>
      </w:r>
      <w:r w:rsidR="008B0C63" w:rsidRPr="001E6FB1">
        <w:rPr>
          <w:lang w:val="lv-LV"/>
        </w:rPr>
        <w:t>ksa talonā neti</w:t>
      </w:r>
      <w:r w:rsidR="00CD7751">
        <w:rPr>
          <w:lang w:val="lv-LV"/>
        </w:rPr>
        <w:t>ek</w:t>
      </w:r>
      <w:r w:rsidR="008B0C63" w:rsidRPr="001E6FB1">
        <w:rPr>
          <w:lang w:val="lv-LV"/>
        </w:rPr>
        <w:t xml:space="preserve"> aprēķināta. Otru talonu aizpilda ar apmeklējumu par saslimšanu, kurā norāda papildus veiktās manipulācijas, izņemot manipulācijas (01074 un 01004),  aprūpes epizodes veidu: 1.,2.,3.,5. vai 6. un atbilstošu pacientu grupu.</w:t>
      </w:r>
      <w:r w:rsidR="008B0C63" w:rsidRPr="00613CB0">
        <w:rPr>
          <w:lang w:val="lv-LV"/>
        </w:rPr>
        <w:t xml:space="preserve"> T</w:t>
      </w:r>
      <w:r w:rsidR="008B0C63" w:rsidRPr="001E6FB1">
        <w:rPr>
          <w:lang w:val="lv-LV"/>
        </w:rPr>
        <w:t>iek iekasēta pacienta iemaksa, atbil</w:t>
      </w:r>
      <w:r w:rsidR="00C200AF">
        <w:rPr>
          <w:lang w:val="lv-LV"/>
        </w:rPr>
        <w:t>stoši Noteikumos Nr.555</w:t>
      </w:r>
      <w:r w:rsidR="008B0C63" w:rsidRPr="001E6FB1">
        <w:rPr>
          <w:lang w:val="lv-LV"/>
        </w:rPr>
        <w:t xml:space="preserve"> paredzētajam apjomam.</w:t>
      </w:r>
    </w:p>
    <w:p w:rsidR="000A3A44" w:rsidRPr="000C0333" w:rsidRDefault="001E468D" w:rsidP="00532940">
      <w:pPr>
        <w:tabs>
          <w:tab w:val="num" w:pos="426"/>
        </w:tabs>
        <w:ind w:left="426" w:hanging="360"/>
        <w:jc w:val="both"/>
        <w:rPr>
          <w:lang w:val="lv-LV"/>
        </w:rPr>
      </w:pPr>
      <w:r w:rsidRPr="000C0333">
        <w:rPr>
          <w:color w:val="000000"/>
          <w:lang w:val="lv-LV"/>
        </w:rPr>
        <w:t>2</w:t>
      </w:r>
      <w:r w:rsidR="0005028A" w:rsidRPr="000C0333">
        <w:rPr>
          <w:color w:val="000000"/>
          <w:lang w:val="lv-LV"/>
        </w:rPr>
        <w:t>1</w:t>
      </w:r>
      <w:r w:rsidRPr="000C0333">
        <w:rPr>
          <w:color w:val="000000"/>
          <w:lang w:val="lv-LV"/>
        </w:rPr>
        <w:t xml:space="preserve">. </w:t>
      </w:r>
      <w:r w:rsidR="000A3A44" w:rsidRPr="000C0333">
        <w:rPr>
          <w:color w:val="000000"/>
          <w:lang w:val="lv-LV"/>
        </w:rPr>
        <w:t xml:space="preserve">Ierakstā „Apmeklējumu skaits aprūpes epizodē” norāda ambulatoro apmeklējumu skaitu </w:t>
      </w:r>
      <w:r w:rsidR="000A3A44" w:rsidRPr="000C0333">
        <w:rPr>
          <w:lang w:val="lv-LV"/>
        </w:rPr>
        <w:t>pie ārsta</w:t>
      </w:r>
      <w:r w:rsidR="000A3A44" w:rsidRPr="000C0333">
        <w:rPr>
          <w:color w:val="000000"/>
          <w:lang w:val="lv-LV"/>
        </w:rPr>
        <w:t xml:space="preserve"> aprūpes epizodes laikā – atsevišķi ārstniecības iestādē un mājas vizītēs, pēdējās dalot mājas vizītēs pēc pacienta izsaukuma un mājās vizītēs pēc ārstniecības personas iniciatīvas. Kā apmeklējumiem ārstniecības iestādē, tā mājas vizītēm atsevišķi uzrāda neatliekamās palīdzības apmeklējumu skaitu. Apmeklējumi sakarā ar neatliekamās palīdzības sniegšanu tiek uzskaitīti atbilstoši </w:t>
      </w:r>
      <w:r w:rsidR="00C200AF" w:rsidRPr="00C200AF">
        <w:rPr>
          <w:szCs w:val="20"/>
          <w:lang w:val="lv-LV"/>
        </w:rPr>
        <w:t xml:space="preserve">Noteikumos Nr.555 </w:t>
      </w:r>
      <w:r w:rsidR="00C200AF">
        <w:rPr>
          <w:szCs w:val="20"/>
          <w:lang w:val="lv-LV"/>
        </w:rPr>
        <w:t xml:space="preserve">noteiktajiem </w:t>
      </w:r>
      <w:r w:rsidR="000A3A44" w:rsidRPr="000C0333">
        <w:rPr>
          <w:lang w:val="lv-LV"/>
        </w:rPr>
        <w:t>nosacījumiem.</w:t>
      </w:r>
    </w:p>
    <w:p w:rsidR="007562DA" w:rsidRPr="000C0333" w:rsidRDefault="00DA1A39" w:rsidP="00532940">
      <w:pPr>
        <w:tabs>
          <w:tab w:val="num" w:pos="426"/>
        </w:tabs>
        <w:ind w:left="426" w:hanging="360"/>
        <w:jc w:val="both"/>
        <w:rPr>
          <w:lang w:val="lv-LV"/>
        </w:rPr>
      </w:pPr>
      <w:r w:rsidRPr="000C0333">
        <w:rPr>
          <w:lang w:val="lv-LV"/>
        </w:rPr>
        <w:t>2</w:t>
      </w:r>
      <w:r w:rsidR="0005028A" w:rsidRPr="000C0333">
        <w:rPr>
          <w:lang w:val="lv-LV"/>
        </w:rPr>
        <w:t>2</w:t>
      </w:r>
      <w:r w:rsidRPr="000C0333">
        <w:rPr>
          <w:lang w:val="lv-LV"/>
        </w:rPr>
        <w:t xml:space="preserve">. </w:t>
      </w:r>
      <w:r w:rsidR="000A3A44" w:rsidRPr="000C0333">
        <w:rPr>
          <w:lang w:val="lv-LV"/>
        </w:rPr>
        <w:t>Ierakstā „Palīdzības veids”</w:t>
      </w:r>
      <w:r w:rsidR="008A1A6B">
        <w:rPr>
          <w:lang w:val="lv-LV"/>
        </w:rPr>
        <w:t>, ievadot talonu</w:t>
      </w:r>
      <w:r w:rsidR="009127B3">
        <w:rPr>
          <w:lang w:val="lv-LV"/>
        </w:rPr>
        <w:t xml:space="preserve"> pēc noklusējuma ir norādīts palīdzības veids “0” – Cita veida. Pārējos kodus norāda pēc </w:t>
      </w:r>
      <w:r w:rsidR="00FE2507">
        <w:rPr>
          <w:lang w:val="lv-LV"/>
        </w:rPr>
        <w:t>n</w:t>
      </w:r>
      <w:r w:rsidR="009127B3">
        <w:rPr>
          <w:lang w:val="lv-LV"/>
        </w:rPr>
        <w:t>epieciešamības šādos gadījumos:</w:t>
      </w:r>
      <w:r w:rsidR="000A3A44" w:rsidRPr="000C0333">
        <w:rPr>
          <w:lang w:val="lv-LV"/>
        </w:rPr>
        <w:t xml:space="preserve"> </w:t>
      </w:r>
      <w:r w:rsidR="000C55C9" w:rsidRPr="000C0333">
        <w:rPr>
          <w:lang w:val="lv-LV"/>
        </w:rPr>
        <w:t>„</w:t>
      </w:r>
      <w:r w:rsidR="000A3A44" w:rsidRPr="000C0333">
        <w:rPr>
          <w:lang w:val="lv-LV"/>
        </w:rPr>
        <w:t>1</w:t>
      </w:r>
      <w:r w:rsidR="000C55C9" w:rsidRPr="000C0333">
        <w:rPr>
          <w:lang w:val="lv-LV"/>
        </w:rPr>
        <w:t>”</w:t>
      </w:r>
      <w:r w:rsidR="000A3A44" w:rsidRPr="000C0333">
        <w:rPr>
          <w:lang w:val="lv-LV"/>
        </w:rPr>
        <w:t xml:space="preserve"> – ja stacionārā esošam pacientam tiek sniegti ambulatori pakalpojumi citā ārstniecības iestādē pēc stacionāra ārstējošā ārsta nosūtījuma; </w:t>
      </w:r>
      <w:r w:rsidR="00D2115C" w:rsidRPr="00D2115C">
        <w:rPr>
          <w:lang w:val="lv-LV"/>
        </w:rPr>
        <w:t>„</w:t>
      </w:r>
      <w:r w:rsidR="006E6928">
        <w:rPr>
          <w:lang w:val="lv-LV"/>
        </w:rPr>
        <w:t xml:space="preserve">2” </w:t>
      </w:r>
      <w:r w:rsidR="00273ADB">
        <w:rPr>
          <w:lang w:val="lv-LV"/>
        </w:rPr>
        <w:t xml:space="preserve">ja pacientam tiek sniegta </w:t>
      </w:r>
      <w:r w:rsidR="006E6928">
        <w:rPr>
          <w:lang w:val="lv-LV"/>
        </w:rPr>
        <w:t>konsultācija;</w:t>
      </w:r>
      <w:r w:rsidR="00273ADB">
        <w:rPr>
          <w:lang w:val="lv-LV"/>
        </w:rPr>
        <w:t xml:space="preserve"> </w:t>
      </w:r>
      <w:r w:rsidR="000C55C9" w:rsidRPr="000C0333">
        <w:rPr>
          <w:lang w:val="lv-LV"/>
        </w:rPr>
        <w:t>„</w:t>
      </w:r>
      <w:r w:rsidR="000A3A44" w:rsidRPr="000C0333">
        <w:rPr>
          <w:lang w:val="lv-LV"/>
        </w:rPr>
        <w:t>3</w:t>
      </w:r>
      <w:r w:rsidR="000C55C9" w:rsidRPr="000C0333">
        <w:rPr>
          <w:lang w:val="lv-LV"/>
        </w:rPr>
        <w:t>”</w:t>
      </w:r>
      <w:r w:rsidR="000A3A44" w:rsidRPr="000C0333">
        <w:rPr>
          <w:lang w:val="lv-LV"/>
        </w:rPr>
        <w:t xml:space="preserve"> – ja veselības aprūpes pakalpojumu  sniedz normatīvajos aktos noteiktie tiešās pieejamības speciālist</w:t>
      </w:r>
      <w:r w:rsidR="005A6900" w:rsidRPr="000C0333">
        <w:rPr>
          <w:lang w:val="lv-LV"/>
        </w:rPr>
        <w:t>i</w:t>
      </w:r>
      <w:r w:rsidR="007562DA" w:rsidRPr="000C0333">
        <w:rPr>
          <w:lang w:val="lv-LV"/>
        </w:rPr>
        <w:t>.</w:t>
      </w:r>
      <w:r w:rsidR="000A3A44" w:rsidRPr="000C0333">
        <w:rPr>
          <w:lang w:val="lv-LV"/>
        </w:rPr>
        <w:t xml:space="preserve"> </w:t>
      </w:r>
    </w:p>
    <w:p w:rsidR="000A3A44" w:rsidRPr="000C0333" w:rsidRDefault="00DA1A39" w:rsidP="00532940">
      <w:pPr>
        <w:tabs>
          <w:tab w:val="num" w:pos="426"/>
        </w:tabs>
        <w:ind w:left="426" w:hanging="360"/>
        <w:jc w:val="both"/>
        <w:rPr>
          <w:color w:val="000000"/>
          <w:lang w:val="lv-LV"/>
        </w:rPr>
      </w:pPr>
      <w:r w:rsidRPr="000C0333">
        <w:rPr>
          <w:color w:val="000000"/>
          <w:lang w:val="lv-LV"/>
        </w:rPr>
        <w:t>2</w:t>
      </w:r>
      <w:r w:rsidR="0005028A" w:rsidRPr="000C0333">
        <w:rPr>
          <w:color w:val="000000"/>
          <w:lang w:val="lv-LV"/>
        </w:rPr>
        <w:t>3</w:t>
      </w:r>
      <w:r w:rsidRPr="000C0333">
        <w:rPr>
          <w:color w:val="000000"/>
          <w:lang w:val="lv-LV"/>
        </w:rPr>
        <w:t xml:space="preserve">. </w:t>
      </w:r>
      <w:r w:rsidR="000A3A44" w:rsidRPr="000C0333">
        <w:rPr>
          <w:color w:val="000000"/>
          <w:lang w:val="lv-LV"/>
        </w:rPr>
        <w:t>Ierakstā „</w:t>
      </w:r>
      <w:r w:rsidR="000A3A44" w:rsidRPr="000C0333">
        <w:rPr>
          <w:szCs w:val="20"/>
          <w:lang w:val="lv-LV"/>
        </w:rPr>
        <w:t xml:space="preserve">Izdarītie izmeklējumi un manipulācijas” norāda veikto manipulāciju kodus un skaitu. Manipulāciju kodus norāda atbilstoši </w:t>
      </w:r>
      <w:r w:rsidR="00C200AF">
        <w:rPr>
          <w:szCs w:val="20"/>
          <w:lang w:val="lv-LV"/>
        </w:rPr>
        <w:t>Dienesta mājas lapā public</w:t>
      </w:r>
      <w:r w:rsidR="00CE4B80">
        <w:rPr>
          <w:szCs w:val="20"/>
          <w:lang w:val="lv-LV"/>
        </w:rPr>
        <w:t xml:space="preserve">ētajam </w:t>
      </w:r>
      <w:r w:rsidR="00C200AF">
        <w:rPr>
          <w:szCs w:val="20"/>
          <w:lang w:val="lv-LV"/>
        </w:rPr>
        <w:t>Manipul</w:t>
      </w:r>
      <w:r w:rsidR="00CE4B80">
        <w:rPr>
          <w:szCs w:val="20"/>
          <w:lang w:val="lv-LV"/>
        </w:rPr>
        <w:t>āciju sarakstam.</w:t>
      </w:r>
    </w:p>
    <w:p w:rsidR="000A3A44" w:rsidRPr="000C0333" w:rsidRDefault="00DA1A39" w:rsidP="00532940">
      <w:pPr>
        <w:tabs>
          <w:tab w:val="num" w:pos="426"/>
        </w:tabs>
        <w:ind w:left="426" w:hanging="360"/>
        <w:jc w:val="both"/>
        <w:rPr>
          <w:color w:val="000000"/>
          <w:lang w:val="lv-LV"/>
        </w:rPr>
      </w:pPr>
      <w:r w:rsidRPr="000C0333">
        <w:rPr>
          <w:color w:val="000000"/>
          <w:lang w:val="lv-LV"/>
        </w:rPr>
        <w:t>2</w:t>
      </w:r>
      <w:r w:rsidR="0005028A" w:rsidRPr="000C0333">
        <w:rPr>
          <w:color w:val="000000"/>
          <w:lang w:val="lv-LV"/>
        </w:rPr>
        <w:t>4</w:t>
      </w:r>
      <w:r w:rsidRPr="000C0333">
        <w:rPr>
          <w:color w:val="000000"/>
          <w:lang w:val="lv-LV"/>
        </w:rPr>
        <w:t xml:space="preserve">. </w:t>
      </w:r>
      <w:r w:rsidR="000A3A44" w:rsidRPr="000C0333">
        <w:rPr>
          <w:color w:val="000000"/>
          <w:lang w:val="lv-LV"/>
        </w:rPr>
        <w:t xml:space="preserve">Ierakstā „Nosūtīts” norāda pacientam izsniegto nosūtījumu: </w:t>
      </w:r>
      <w:r w:rsidR="007D7C44" w:rsidRPr="000C0333">
        <w:rPr>
          <w:color w:val="000000"/>
          <w:lang w:val="lv-LV"/>
        </w:rPr>
        <w:t xml:space="preserve">„1- </w:t>
      </w:r>
      <w:r w:rsidR="000A3A44" w:rsidRPr="000C0333">
        <w:rPr>
          <w:color w:val="000000"/>
          <w:lang w:val="lv-LV"/>
        </w:rPr>
        <w:t>pie speciālista</w:t>
      </w:r>
      <w:r w:rsidR="007D7C44" w:rsidRPr="000C0333">
        <w:rPr>
          <w:color w:val="000000"/>
          <w:lang w:val="lv-LV"/>
        </w:rPr>
        <w:t>”</w:t>
      </w:r>
      <w:r w:rsidR="000A3A44" w:rsidRPr="000C0333">
        <w:rPr>
          <w:color w:val="000000"/>
          <w:lang w:val="lv-LV"/>
        </w:rPr>
        <w:t xml:space="preserve">, </w:t>
      </w:r>
      <w:r w:rsidR="007D7C44" w:rsidRPr="000C0333">
        <w:rPr>
          <w:color w:val="000000"/>
          <w:lang w:val="lv-LV"/>
        </w:rPr>
        <w:t xml:space="preserve">„2- </w:t>
      </w:r>
      <w:proofErr w:type="spellStart"/>
      <w:r w:rsidR="000A3A44" w:rsidRPr="000C0333">
        <w:rPr>
          <w:color w:val="000000"/>
          <w:lang w:val="lv-LV"/>
        </w:rPr>
        <w:t>stacionēšanai</w:t>
      </w:r>
      <w:proofErr w:type="spellEnd"/>
      <w:r w:rsidR="007D7C44" w:rsidRPr="000C0333">
        <w:rPr>
          <w:color w:val="000000"/>
          <w:lang w:val="lv-LV"/>
        </w:rPr>
        <w:t>”</w:t>
      </w:r>
      <w:r w:rsidR="000A3A44" w:rsidRPr="000C0333">
        <w:rPr>
          <w:color w:val="000000"/>
          <w:lang w:val="lv-LV"/>
        </w:rPr>
        <w:t>;</w:t>
      </w:r>
      <w:r w:rsidR="007D7C44" w:rsidRPr="000C0333">
        <w:rPr>
          <w:color w:val="000000"/>
          <w:lang w:val="lv-LV"/>
        </w:rPr>
        <w:t xml:space="preserve"> „3 - uz </w:t>
      </w:r>
      <w:proofErr w:type="spellStart"/>
      <w:r w:rsidR="007D7C44" w:rsidRPr="000C0333">
        <w:rPr>
          <w:color w:val="000000"/>
          <w:lang w:val="lv-LV"/>
        </w:rPr>
        <w:t>palīgkabinetu</w:t>
      </w:r>
      <w:proofErr w:type="spellEnd"/>
      <w:r w:rsidR="007D7C44" w:rsidRPr="000C0333">
        <w:rPr>
          <w:color w:val="000000"/>
          <w:lang w:val="lv-LV"/>
        </w:rPr>
        <w:t>”</w:t>
      </w:r>
      <w:r w:rsidR="000A3A44" w:rsidRPr="000C0333">
        <w:rPr>
          <w:color w:val="000000"/>
          <w:lang w:val="lv-LV"/>
        </w:rPr>
        <w:t xml:space="preserve">. Ja pacientam vienas aprūpes epizodes laikā izsniegti vairāki nosūtījumi, piemēram, pie speciālista un uz </w:t>
      </w:r>
      <w:proofErr w:type="spellStart"/>
      <w:r w:rsidR="000A3A44" w:rsidRPr="000C0333">
        <w:rPr>
          <w:color w:val="000000"/>
          <w:lang w:val="lv-LV"/>
        </w:rPr>
        <w:t>palīgkabinetu</w:t>
      </w:r>
      <w:proofErr w:type="spellEnd"/>
      <w:r w:rsidR="000A3A44" w:rsidRPr="000C0333">
        <w:rPr>
          <w:color w:val="000000"/>
          <w:lang w:val="lv-LV"/>
        </w:rPr>
        <w:t xml:space="preserve">, uzrāda abus, t.i., </w:t>
      </w:r>
      <w:r w:rsidR="007D7C44" w:rsidRPr="000C0333">
        <w:rPr>
          <w:color w:val="000000"/>
          <w:lang w:val="lv-LV"/>
        </w:rPr>
        <w:t>„</w:t>
      </w:r>
      <w:r w:rsidR="000A3A44" w:rsidRPr="000C0333">
        <w:rPr>
          <w:color w:val="000000"/>
          <w:lang w:val="lv-LV"/>
        </w:rPr>
        <w:t>1</w:t>
      </w:r>
      <w:r w:rsidR="007D7C44" w:rsidRPr="000C0333">
        <w:rPr>
          <w:color w:val="000000"/>
          <w:lang w:val="lv-LV"/>
        </w:rPr>
        <w:t>”</w:t>
      </w:r>
      <w:r w:rsidR="000A3A44" w:rsidRPr="000C0333">
        <w:rPr>
          <w:color w:val="000000"/>
          <w:lang w:val="lv-LV"/>
        </w:rPr>
        <w:t xml:space="preserve"> un </w:t>
      </w:r>
      <w:r w:rsidR="007D7C44" w:rsidRPr="000C0333">
        <w:rPr>
          <w:color w:val="000000"/>
          <w:lang w:val="lv-LV"/>
        </w:rPr>
        <w:t>„</w:t>
      </w:r>
      <w:r w:rsidR="000A3A44" w:rsidRPr="000C0333">
        <w:rPr>
          <w:color w:val="000000"/>
          <w:lang w:val="lv-LV"/>
        </w:rPr>
        <w:t>3</w:t>
      </w:r>
      <w:r w:rsidR="007D7C44" w:rsidRPr="000C0333">
        <w:rPr>
          <w:color w:val="000000"/>
          <w:lang w:val="lv-LV"/>
        </w:rPr>
        <w:t>”</w:t>
      </w:r>
      <w:r w:rsidR="000A3A44" w:rsidRPr="000C0333">
        <w:rPr>
          <w:color w:val="000000"/>
          <w:lang w:val="lv-LV"/>
        </w:rPr>
        <w:t>.</w:t>
      </w:r>
    </w:p>
    <w:p w:rsidR="000A3A44" w:rsidRPr="000C0333" w:rsidRDefault="00DA1A39" w:rsidP="00532940">
      <w:pPr>
        <w:tabs>
          <w:tab w:val="num" w:pos="426"/>
        </w:tabs>
        <w:ind w:left="426" w:hanging="360"/>
        <w:jc w:val="both"/>
        <w:rPr>
          <w:color w:val="000000"/>
          <w:lang w:val="lv-LV"/>
        </w:rPr>
      </w:pPr>
      <w:r w:rsidRPr="000C0333">
        <w:rPr>
          <w:color w:val="000000"/>
          <w:lang w:val="lv-LV"/>
        </w:rPr>
        <w:t>2</w:t>
      </w:r>
      <w:r w:rsidR="0005028A" w:rsidRPr="000C0333">
        <w:rPr>
          <w:color w:val="000000"/>
          <w:lang w:val="lv-LV"/>
        </w:rPr>
        <w:t>5</w:t>
      </w:r>
      <w:r w:rsidRPr="000C0333">
        <w:rPr>
          <w:color w:val="000000"/>
          <w:lang w:val="lv-LV"/>
        </w:rPr>
        <w:t xml:space="preserve">. </w:t>
      </w:r>
      <w:r w:rsidR="000A3A44" w:rsidRPr="000C0333">
        <w:rPr>
          <w:color w:val="000000"/>
          <w:lang w:val="lv-LV"/>
        </w:rPr>
        <w:t>Ierakstā „</w:t>
      </w:r>
      <w:r w:rsidR="000A3A44" w:rsidRPr="000C0333">
        <w:rPr>
          <w:szCs w:val="20"/>
          <w:lang w:val="lv-LV"/>
        </w:rPr>
        <w:t xml:space="preserve">Ārstniecības persona” tiek norādīts ārstniecības personas uzvārds un paraksts, kura sniegusi </w:t>
      </w:r>
      <w:r w:rsidR="007D7C44" w:rsidRPr="000C0333">
        <w:rPr>
          <w:szCs w:val="20"/>
          <w:lang w:val="lv-LV"/>
        </w:rPr>
        <w:t>veselības aprūpes</w:t>
      </w:r>
      <w:r w:rsidR="000A3A44" w:rsidRPr="000C0333">
        <w:rPr>
          <w:szCs w:val="20"/>
          <w:lang w:val="lv-LV"/>
        </w:rPr>
        <w:t xml:space="preserve"> pakalpojumu.</w:t>
      </w:r>
    </w:p>
    <w:p w:rsidR="000A3A44" w:rsidRPr="000C0333" w:rsidRDefault="00DA1A39" w:rsidP="00532940">
      <w:pPr>
        <w:tabs>
          <w:tab w:val="num" w:pos="426"/>
        </w:tabs>
        <w:ind w:left="426" w:hanging="360"/>
        <w:jc w:val="both"/>
        <w:rPr>
          <w:szCs w:val="20"/>
          <w:lang w:val="lv-LV"/>
        </w:rPr>
      </w:pPr>
      <w:r w:rsidRPr="000C0333">
        <w:rPr>
          <w:szCs w:val="20"/>
          <w:lang w:val="lv-LV"/>
        </w:rPr>
        <w:lastRenderedPageBreak/>
        <w:t>2</w:t>
      </w:r>
      <w:r w:rsidR="0005028A" w:rsidRPr="000C0333">
        <w:rPr>
          <w:szCs w:val="20"/>
          <w:lang w:val="lv-LV"/>
        </w:rPr>
        <w:t>6</w:t>
      </w:r>
      <w:r w:rsidRPr="000C0333">
        <w:rPr>
          <w:szCs w:val="20"/>
          <w:lang w:val="lv-LV"/>
        </w:rPr>
        <w:t xml:space="preserve">. </w:t>
      </w:r>
      <w:r w:rsidR="000A3A44" w:rsidRPr="000C0333">
        <w:rPr>
          <w:szCs w:val="20"/>
          <w:lang w:val="lv-LV"/>
        </w:rPr>
        <w:t xml:space="preserve">Ierakstus “Ārstniecības personas aizvietotājs” un “Aizvietotāja personas kods” aizpilda ģimenes ārsta aizvietošanas gadījumā, </w:t>
      </w:r>
      <w:r w:rsidR="009A3398" w:rsidRPr="000C0333">
        <w:rPr>
          <w:szCs w:val="20"/>
          <w:lang w:val="lv-LV"/>
        </w:rPr>
        <w:t xml:space="preserve">ja </w:t>
      </w:r>
      <w:r w:rsidR="000A3A44" w:rsidRPr="000C0333">
        <w:rPr>
          <w:szCs w:val="20"/>
          <w:lang w:val="lv-LV"/>
        </w:rPr>
        <w:t xml:space="preserve">atbilstoši </w:t>
      </w:r>
      <w:r w:rsidRPr="000C0333">
        <w:rPr>
          <w:szCs w:val="20"/>
          <w:lang w:val="lv-LV"/>
        </w:rPr>
        <w:t>N</w:t>
      </w:r>
      <w:r w:rsidR="000A3A44" w:rsidRPr="000C0333">
        <w:rPr>
          <w:szCs w:val="20"/>
          <w:lang w:val="lv-LV"/>
        </w:rPr>
        <w:t>oteikum</w:t>
      </w:r>
      <w:r w:rsidR="00CE4B80">
        <w:rPr>
          <w:szCs w:val="20"/>
          <w:lang w:val="lv-LV"/>
        </w:rPr>
        <w:t>iem Nr.555</w:t>
      </w:r>
      <w:r w:rsidRPr="000C0333">
        <w:rPr>
          <w:szCs w:val="20"/>
          <w:lang w:val="lv-LV"/>
        </w:rPr>
        <w:t>,</w:t>
      </w:r>
      <w:r w:rsidR="000A3A44" w:rsidRPr="000C0333">
        <w:rPr>
          <w:szCs w:val="20"/>
          <w:lang w:val="lv-LV"/>
        </w:rPr>
        <w:t xml:space="preserve"> veikto darbu jāuzskaita ārstam, kurš tiek aizvietots. Šādā gadījumā talona II. sadaļā “Ārstniecības persona” norāda informāciju par aizvietojamo ārstniecības personu (personas kod</w:t>
      </w:r>
      <w:r w:rsidR="00832D50">
        <w:rPr>
          <w:szCs w:val="20"/>
          <w:lang w:val="lv-LV"/>
        </w:rPr>
        <w:t>u</w:t>
      </w:r>
      <w:r w:rsidR="000A5379" w:rsidRPr="000C0333">
        <w:rPr>
          <w:szCs w:val="20"/>
          <w:lang w:val="lv-LV"/>
        </w:rPr>
        <w:t xml:space="preserve"> vai identifikator</w:t>
      </w:r>
      <w:r w:rsidR="00832D50">
        <w:rPr>
          <w:szCs w:val="20"/>
          <w:lang w:val="lv-LV"/>
        </w:rPr>
        <w:t>u)</w:t>
      </w:r>
    </w:p>
    <w:p w:rsidR="00521E7E" w:rsidRPr="000C0333" w:rsidRDefault="00521E7E" w:rsidP="00521E7E">
      <w:pPr>
        <w:jc w:val="both"/>
        <w:rPr>
          <w:szCs w:val="20"/>
          <w:lang w:val="lv-LV"/>
        </w:rPr>
      </w:pPr>
    </w:p>
    <w:p w:rsidR="005A75E2" w:rsidRPr="000C0333" w:rsidRDefault="006767FE" w:rsidP="005A75E2">
      <w:pPr>
        <w:autoSpaceDE w:val="0"/>
        <w:autoSpaceDN w:val="0"/>
        <w:ind w:left="360"/>
        <w:jc w:val="both"/>
        <w:rPr>
          <w:i/>
          <w:sz w:val="22"/>
          <w:szCs w:val="22"/>
          <w:lang w:val="lv-LV"/>
        </w:rPr>
      </w:pPr>
      <w:r w:rsidRPr="000C0333">
        <w:rPr>
          <w:b/>
          <w:vertAlign w:val="superscript"/>
          <w:lang w:val="lv-LV"/>
        </w:rPr>
        <w:t>1</w:t>
      </w:r>
      <w:r w:rsidRPr="000C0333">
        <w:rPr>
          <w:b/>
          <w:lang w:val="lv-LV"/>
        </w:rPr>
        <w:t xml:space="preserve"> </w:t>
      </w:r>
      <w:r w:rsidR="005A75E2" w:rsidRPr="000C0333">
        <w:rPr>
          <w:i/>
          <w:sz w:val="22"/>
          <w:szCs w:val="22"/>
          <w:lang w:val="lv-LV"/>
        </w:rPr>
        <w:t xml:space="preserve">Aprūpes epizode ir laika periods no brīža, kad ar pacienta veselības problēmu sastopas veselības aprūpes pakalpojuma sniedzējs (pacienta pirmais kontakts ar veselības aprūpes pakalpojuma sniedzēju), līdz attiecīgās pacienta problēmas atrisinājumam. Minētais nozīmē, ka pacienta konkrētās problēmas risināšanas gaitā pie viena un tā paša ārsta var būt vairāki ambulatorie apmeklējumi viena un tā paša saslimšanas gadījuma sakarā. Tā kā aprūpes epizodes ilgums var būt no vienas līdz 30 dienām, 30 dienu laikā ir iespējams, ka pacients </w:t>
      </w:r>
      <w:r w:rsidR="00EB2107">
        <w:rPr>
          <w:i/>
          <w:sz w:val="22"/>
          <w:szCs w:val="22"/>
          <w:lang w:val="lv-LV"/>
        </w:rPr>
        <w:t xml:space="preserve">saslimst  ar kādu citu slimību, </w:t>
      </w:r>
      <w:r w:rsidR="005A75E2" w:rsidRPr="000C0333">
        <w:rPr>
          <w:i/>
          <w:sz w:val="22"/>
          <w:szCs w:val="22"/>
          <w:lang w:val="lv-LV"/>
        </w:rPr>
        <w:t xml:space="preserve">pie kam tiek apmeklēts viens un tas pats ārsts. Tādos gadījumos sākas jauna aprūpes epizode. Šīs situācijas (vairākas aprūpes epizodes pie viena ārsta 30 dienu laikā) ir jāvērtē atbilstoši ierakstiem  medicīniskajā dokumentācijā, lai izlemtu, vai jaunās epizodes ir iepriekšējās turpinājums vai jauni saslimšanas gadījumi. </w:t>
      </w:r>
    </w:p>
    <w:p w:rsidR="004F4524" w:rsidRPr="000C0333" w:rsidRDefault="004F4524">
      <w:pPr>
        <w:jc w:val="both"/>
        <w:rPr>
          <w:i/>
          <w:sz w:val="22"/>
          <w:szCs w:val="22"/>
          <w:lang w:val="lv-LV"/>
        </w:rPr>
      </w:pPr>
    </w:p>
    <w:p w:rsidR="0005028A" w:rsidRPr="000C0333" w:rsidRDefault="0005028A" w:rsidP="0005028A">
      <w:pPr>
        <w:jc w:val="both"/>
        <w:rPr>
          <w:szCs w:val="20"/>
          <w:lang w:val="lv-LV"/>
        </w:rPr>
      </w:pPr>
      <w:r w:rsidRPr="000C0333">
        <w:rPr>
          <w:szCs w:val="20"/>
          <w:lang w:val="lv-LV"/>
        </w:rPr>
        <w:t>Ja talonu aizpildot, rodas neskaidri jautājumi, tos var noskaidrot zvanot pa tālruņiem:</w:t>
      </w:r>
    </w:p>
    <w:p w:rsidR="0005028A" w:rsidRPr="000C0333" w:rsidRDefault="0005028A" w:rsidP="0005028A">
      <w:pPr>
        <w:jc w:val="both"/>
        <w:rPr>
          <w:szCs w:val="20"/>
          <w:lang w:val="lv-LV"/>
        </w:rPr>
      </w:pPr>
    </w:p>
    <w:p w:rsidR="0005028A" w:rsidRPr="00D10681" w:rsidRDefault="0005028A" w:rsidP="0005028A">
      <w:pPr>
        <w:jc w:val="both"/>
        <w:rPr>
          <w:szCs w:val="20"/>
          <w:lang w:val="lv-LV"/>
        </w:rPr>
      </w:pPr>
      <w:r w:rsidRPr="00D10681">
        <w:rPr>
          <w:lang w:val="lv-LV"/>
        </w:rPr>
        <w:t>Dienest</w:t>
      </w:r>
      <w:r w:rsidRPr="00D10681">
        <w:rPr>
          <w:szCs w:val="20"/>
          <w:lang w:val="lv-LV"/>
        </w:rPr>
        <w:t>a Rīg</w:t>
      </w:r>
      <w:r w:rsidR="0052463C" w:rsidRPr="00D10681">
        <w:rPr>
          <w:szCs w:val="20"/>
          <w:lang w:val="lv-LV"/>
        </w:rPr>
        <w:t>as teritoriālā nodaļā – 67045019</w:t>
      </w:r>
      <w:r w:rsidR="00E35F0F" w:rsidRPr="00D10681">
        <w:rPr>
          <w:szCs w:val="20"/>
          <w:lang w:val="lv-LV"/>
        </w:rPr>
        <w:t>;</w:t>
      </w:r>
    </w:p>
    <w:p w:rsidR="0005028A" w:rsidRPr="00D10681" w:rsidRDefault="0005028A" w:rsidP="0005028A">
      <w:pPr>
        <w:jc w:val="both"/>
        <w:rPr>
          <w:szCs w:val="20"/>
          <w:lang w:val="lv-LV"/>
        </w:rPr>
      </w:pPr>
      <w:r w:rsidRPr="00D10681">
        <w:rPr>
          <w:lang w:val="lv-LV"/>
        </w:rPr>
        <w:t>Dienest</w:t>
      </w:r>
      <w:r w:rsidRPr="00D10681">
        <w:rPr>
          <w:szCs w:val="20"/>
          <w:lang w:val="lv-LV"/>
        </w:rPr>
        <w:t>a Kurzemes teritoriālā nodaļā – 63323146;</w:t>
      </w:r>
    </w:p>
    <w:p w:rsidR="0005028A" w:rsidRPr="00D10681" w:rsidRDefault="0005028A" w:rsidP="0005028A">
      <w:pPr>
        <w:jc w:val="both"/>
        <w:rPr>
          <w:szCs w:val="20"/>
          <w:lang w:val="lv-LV"/>
        </w:rPr>
      </w:pPr>
      <w:r w:rsidRPr="00D10681">
        <w:rPr>
          <w:lang w:val="lv-LV"/>
        </w:rPr>
        <w:t>Dienest</w:t>
      </w:r>
      <w:r w:rsidRPr="00D10681">
        <w:rPr>
          <w:szCs w:val="20"/>
          <w:lang w:val="lv-LV"/>
        </w:rPr>
        <w:t>a Latgales teritoriālā nodaļā – 65476965;</w:t>
      </w:r>
    </w:p>
    <w:p w:rsidR="0005028A" w:rsidRPr="000C0333" w:rsidRDefault="0005028A" w:rsidP="0005028A">
      <w:pPr>
        <w:jc w:val="both"/>
        <w:rPr>
          <w:szCs w:val="20"/>
          <w:lang w:val="lv-LV"/>
        </w:rPr>
      </w:pPr>
      <w:r w:rsidRPr="00D10681">
        <w:rPr>
          <w:lang w:val="lv-LV"/>
        </w:rPr>
        <w:t>Dienest</w:t>
      </w:r>
      <w:r w:rsidRPr="00D10681">
        <w:rPr>
          <w:szCs w:val="20"/>
          <w:lang w:val="lv-LV"/>
        </w:rPr>
        <w:t>a Vidzemes teritoriālā nodaļā – 6477230</w:t>
      </w:r>
      <w:r w:rsidR="006602F9" w:rsidRPr="00D10681">
        <w:rPr>
          <w:szCs w:val="20"/>
          <w:lang w:val="lv-LV"/>
        </w:rPr>
        <w:t>1</w:t>
      </w:r>
      <w:r w:rsidRPr="00D10681">
        <w:rPr>
          <w:szCs w:val="20"/>
          <w:lang w:val="lv-LV"/>
        </w:rPr>
        <w:t>;</w:t>
      </w:r>
    </w:p>
    <w:p w:rsidR="0005028A" w:rsidRPr="000C0333" w:rsidRDefault="0005028A" w:rsidP="0005028A">
      <w:pPr>
        <w:jc w:val="both"/>
        <w:rPr>
          <w:szCs w:val="20"/>
          <w:lang w:val="lv-LV"/>
        </w:rPr>
      </w:pPr>
      <w:r w:rsidRPr="000C0333">
        <w:rPr>
          <w:lang w:val="lv-LV"/>
        </w:rPr>
        <w:t>Dienest</w:t>
      </w:r>
      <w:r w:rsidRPr="000C0333">
        <w:rPr>
          <w:szCs w:val="20"/>
          <w:lang w:val="lv-LV"/>
        </w:rPr>
        <w:t>a Zemgales teritoriālā nodaļā – 6300708</w:t>
      </w:r>
      <w:r w:rsidR="00532940">
        <w:rPr>
          <w:szCs w:val="20"/>
          <w:lang w:val="lv-LV"/>
        </w:rPr>
        <w:t>3</w:t>
      </w:r>
      <w:r w:rsidRPr="000C0333">
        <w:rPr>
          <w:szCs w:val="20"/>
          <w:lang w:val="lv-LV"/>
        </w:rPr>
        <w:t>.</w:t>
      </w:r>
    </w:p>
    <w:p w:rsidR="004F4524" w:rsidRPr="00E35F0F" w:rsidRDefault="00E35F0F">
      <w:pPr>
        <w:jc w:val="both"/>
        <w:rPr>
          <w:lang w:val="lv-LV"/>
        </w:rPr>
      </w:pPr>
      <w:r w:rsidRPr="00E35F0F">
        <w:rPr>
          <w:lang w:val="lv-LV"/>
        </w:rPr>
        <w:t>Dienestā - 67043790 (Ārstniecības  pakalpojumu departamenta Ambulatoro pakalpojumu nodaļa);</w:t>
      </w:r>
    </w:p>
    <w:p w:rsidR="001D42CD" w:rsidRPr="000C0333" w:rsidRDefault="001D42CD">
      <w:pPr>
        <w:ind w:left="360" w:right="-514"/>
        <w:jc w:val="both"/>
        <w:rPr>
          <w:lang w:val="lv-LV"/>
        </w:rPr>
      </w:pPr>
    </w:p>
    <w:p w:rsidR="001D42CD" w:rsidRPr="000C0333" w:rsidRDefault="001D42CD">
      <w:pPr>
        <w:ind w:left="360" w:right="-514"/>
        <w:jc w:val="both"/>
        <w:rPr>
          <w:lang w:val="lv-LV"/>
        </w:rPr>
      </w:pPr>
    </w:p>
    <w:p w:rsidR="001D42CD" w:rsidRPr="000C0333" w:rsidRDefault="001D42CD">
      <w:pPr>
        <w:ind w:left="360" w:right="-514"/>
        <w:jc w:val="both"/>
        <w:rPr>
          <w:lang w:val="lv-LV"/>
        </w:rPr>
      </w:pPr>
    </w:p>
    <w:p w:rsidR="001D42CD" w:rsidRPr="000C0333" w:rsidRDefault="001D42CD">
      <w:pPr>
        <w:ind w:left="360" w:right="-514"/>
        <w:jc w:val="both"/>
        <w:rPr>
          <w:lang w:val="lv-LV"/>
        </w:rPr>
      </w:pPr>
    </w:p>
    <w:sectPr w:rsidR="001D42CD" w:rsidRPr="000C0333" w:rsidSect="000C0333">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1A1" w:rsidRDefault="002201A1" w:rsidP="00532940">
      <w:r>
        <w:separator/>
      </w:r>
    </w:p>
  </w:endnote>
  <w:endnote w:type="continuationSeparator" w:id="0">
    <w:p w:rsidR="002201A1" w:rsidRDefault="002201A1" w:rsidP="0053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852362"/>
      <w:docPartObj>
        <w:docPartGallery w:val="Page Numbers (Bottom of Page)"/>
        <w:docPartUnique/>
      </w:docPartObj>
    </w:sdtPr>
    <w:sdtEndPr>
      <w:rPr>
        <w:noProof/>
      </w:rPr>
    </w:sdtEndPr>
    <w:sdtContent>
      <w:p w:rsidR="00532940" w:rsidRDefault="00532940">
        <w:pPr>
          <w:pStyle w:val="Footer"/>
          <w:jc w:val="center"/>
        </w:pPr>
        <w:r>
          <w:fldChar w:fldCharType="begin"/>
        </w:r>
        <w:r>
          <w:instrText xml:space="preserve"> PAGE   \* MERGEFORMAT </w:instrText>
        </w:r>
        <w:r>
          <w:fldChar w:fldCharType="separate"/>
        </w:r>
        <w:r w:rsidR="005204E1">
          <w:rPr>
            <w:noProof/>
          </w:rPr>
          <w:t>1</w:t>
        </w:r>
        <w:r>
          <w:rPr>
            <w:noProof/>
          </w:rPr>
          <w:fldChar w:fldCharType="end"/>
        </w:r>
      </w:p>
    </w:sdtContent>
  </w:sdt>
  <w:p w:rsidR="00532940" w:rsidRDefault="00532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1A1" w:rsidRDefault="002201A1" w:rsidP="00532940">
      <w:r>
        <w:separator/>
      </w:r>
    </w:p>
  </w:footnote>
  <w:footnote w:type="continuationSeparator" w:id="0">
    <w:p w:rsidR="002201A1" w:rsidRDefault="002201A1" w:rsidP="00532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4CBA"/>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09341C0"/>
    <w:multiLevelType w:val="hybridMultilevel"/>
    <w:tmpl w:val="3554278A"/>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BD173F"/>
    <w:multiLevelType w:val="multilevel"/>
    <w:tmpl w:val="0426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4D0579A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E4C3343"/>
    <w:multiLevelType w:val="hybridMultilevel"/>
    <w:tmpl w:val="A71E93CC"/>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BB"/>
    <w:rsid w:val="00001F4E"/>
    <w:rsid w:val="00012CC3"/>
    <w:rsid w:val="0005028A"/>
    <w:rsid w:val="00076EB5"/>
    <w:rsid w:val="00077BEA"/>
    <w:rsid w:val="000878B7"/>
    <w:rsid w:val="00093E46"/>
    <w:rsid w:val="000A3A44"/>
    <w:rsid w:val="000A5379"/>
    <w:rsid w:val="000A6A46"/>
    <w:rsid w:val="000B7920"/>
    <w:rsid w:val="000C0333"/>
    <w:rsid w:val="000C55C9"/>
    <w:rsid w:val="000D11DD"/>
    <w:rsid w:val="000F3E47"/>
    <w:rsid w:val="0013155A"/>
    <w:rsid w:val="0013252D"/>
    <w:rsid w:val="001378C9"/>
    <w:rsid w:val="0015523D"/>
    <w:rsid w:val="00185684"/>
    <w:rsid w:val="00190D06"/>
    <w:rsid w:val="001D1226"/>
    <w:rsid w:val="001D323D"/>
    <w:rsid w:val="001D42CD"/>
    <w:rsid w:val="001E468D"/>
    <w:rsid w:val="001E6FB1"/>
    <w:rsid w:val="001E7AFB"/>
    <w:rsid w:val="00215CEF"/>
    <w:rsid w:val="002201A1"/>
    <w:rsid w:val="00233598"/>
    <w:rsid w:val="00233C10"/>
    <w:rsid w:val="0024018B"/>
    <w:rsid w:val="00250977"/>
    <w:rsid w:val="0025286A"/>
    <w:rsid w:val="002739AF"/>
    <w:rsid w:val="00273ADB"/>
    <w:rsid w:val="00277D31"/>
    <w:rsid w:val="00283739"/>
    <w:rsid w:val="002A06D7"/>
    <w:rsid w:val="002A4BA1"/>
    <w:rsid w:val="002B1BD9"/>
    <w:rsid w:val="002D5A88"/>
    <w:rsid w:val="002E111D"/>
    <w:rsid w:val="002E19EB"/>
    <w:rsid w:val="002F46CC"/>
    <w:rsid w:val="003010D5"/>
    <w:rsid w:val="00306E43"/>
    <w:rsid w:val="00307322"/>
    <w:rsid w:val="0034493F"/>
    <w:rsid w:val="00365307"/>
    <w:rsid w:val="00384504"/>
    <w:rsid w:val="00386BC7"/>
    <w:rsid w:val="0039047D"/>
    <w:rsid w:val="00391ECA"/>
    <w:rsid w:val="003C2E20"/>
    <w:rsid w:val="003D2167"/>
    <w:rsid w:val="003D50F8"/>
    <w:rsid w:val="003E63F9"/>
    <w:rsid w:val="00400E44"/>
    <w:rsid w:val="00410D3D"/>
    <w:rsid w:val="00411BE6"/>
    <w:rsid w:val="0042356F"/>
    <w:rsid w:val="00436DB9"/>
    <w:rsid w:val="0044195C"/>
    <w:rsid w:val="0047777E"/>
    <w:rsid w:val="0049619B"/>
    <w:rsid w:val="004B68C1"/>
    <w:rsid w:val="004D1589"/>
    <w:rsid w:val="004E24E8"/>
    <w:rsid w:val="004E3BB5"/>
    <w:rsid w:val="004F4524"/>
    <w:rsid w:val="0050254F"/>
    <w:rsid w:val="00510E1D"/>
    <w:rsid w:val="005204E1"/>
    <w:rsid w:val="00521E13"/>
    <w:rsid w:val="00521E7E"/>
    <w:rsid w:val="00521FF7"/>
    <w:rsid w:val="0052463C"/>
    <w:rsid w:val="00532940"/>
    <w:rsid w:val="00557C73"/>
    <w:rsid w:val="00581698"/>
    <w:rsid w:val="0058692A"/>
    <w:rsid w:val="005A6900"/>
    <w:rsid w:val="005A75E2"/>
    <w:rsid w:val="005B69EC"/>
    <w:rsid w:val="005D65CB"/>
    <w:rsid w:val="005E6F00"/>
    <w:rsid w:val="00612728"/>
    <w:rsid w:val="00613CB0"/>
    <w:rsid w:val="00627E5F"/>
    <w:rsid w:val="006530BD"/>
    <w:rsid w:val="00656DED"/>
    <w:rsid w:val="006602F9"/>
    <w:rsid w:val="00662C4E"/>
    <w:rsid w:val="00671FA1"/>
    <w:rsid w:val="006767FE"/>
    <w:rsid w:val="00683DFB"/>
    <w:rsid w:val="0069614B"/>
    <w:rsid w:val="006A25D5"/>
    <w:rsid w:val="006B49DD"/>
    <w:rsid w:val="006C1EFA"/>
    <w:rsid w:val="006C247C"/>
    <w:rsid w:val="006C356D"/>
    <w:rsid w:val="006D5762"/>
    <w:rsid w:val="006D6F21"/>
    <w:rsid w:val="006E6928"/>
    <w:rsid w:val="006F13E3"/>
    <w:rsid w:val="007005C0"/>
    <w:rsid w:val="00707730"/>
    <w:rsid w:val="00707BC3"/>
    <w:rsid w:val="00731294"/>
    <w:rsid w:val="007562DA"/>
    <w:rsid w:val="00762485"/>
    <w:rsid w:val="00765CC9"/>
    <w:rsid w:val="00776A75"/>
    <w:rsid w:val="007908A9"/>
    <w:rsid w:val="007A4F4A"/>
    <w:rsid w:val="007C7910"/>
    <w:rsid w:val="007D0F1B"/>
    <w:rsid w:val="007D197B"/>
    <w:rsid w:val="007D3732"/>
    <w:rsid w:val="007D4F5F"/>
    <w:rsid w:val="007D7C44"/>
    <w:rsid w:val="007F0673"/>
    <w:rsid w:val="007F6022"/>
    <w:rsid w:val="00832D50"/>
    <w:rsid w:val="00865185"/>
    <w:rsid w:val="00881373"/>
    <w:rsid w:val="00892ABB"/>
    <w:rsid w:val="00892F87"/>
    <w:rsid w:val="008A1A6B"/>
    <w:rsid w:val="008B0C63"/>
    <w:rsid w:val="008D6E63"/>
    <w:rsid w:val="008E2A80"/>
    <w:rsid w:val="008E51F3"/>
    <w:rsid w:val="008F673C"/>
    <w:rsid w:val="0090066F"/>
    <w:rsid w:val="009127B3"/>
    <w:rsid w:val="00914FAF"/>
    <w:rsid w:val="009302D2"/>
    <w:rsid w:val="009329F1"/>
    <w:rsid w:val="009336E7"/>
    <w:rsid w:val="00942F50"/>
    <w:rsid w:val="009529D2"/>
    <w:rsid w:val="009675A7"/>
    <w:rsid w:val="00991D8F"/>
    <w:rsid w:val="00992DD0"/>
    <w:rsid w:val="009A27C2"/>
    <w:rsid w:val="009A3398"/>
    <w:rsid w:val="009A5FF2"/>
    <w:rsid w:val="009B2368"/>
    <w:rsid w:val="009D1901"/>
    <w:rsid w:val="009E1F06"/>
    <w:rsid w:val="009F207C"/>
    <w:rsid w:val="00A05B1E"/>
    <w:rsid w:val="00A26E2E"/>
    <w:rsid w:val="00A331BB"/>
    <w:rsid w:val="00A35C87"/>
    <w:rsid w:val="00A43979"/>
    <w:rsid w:val="00A53141"/>
    <w:rsid w:val="00A6147F"/>
    <w:rsid w:val="00A73075"/>
    <w:rsid w:val="00A75EC0"/>
    <w:rsid w:val="00A87F51"/>
    <w:rsid w:val="00A93802"/>
    <w:rsid w:val="00A965FC"/>
    <w:rsid w:val="00AB1DA0"/>
    <w:rsid w:val="00AB216F"/>
    <w:rsid w:val="00AB5A46"/>
    <w:rsid w:val="00B46838"/>
    <w:rsid w:val="00B55BCB"/>
    <w:rsid w:val="00B6483E"/>
    <w:rsid w:val="00B66C02"/>
    <w:rsid w:val="00B71BB5"/>
    <w:rsid w:val="00BA0FA7"/>
    <w:rsid w:val="00BA32FB"/>
    <w:rsid w:val="00BA3A1A"/>
    <w:rsid w:val="00BA719A"/>
    <w:rsid w:val="00BC40FB"/>
    <w:rsid w:val="00BE386A"/>
    <w:rsid w:val="00BF2602"/>
    <w:rsid w:val="00BF287B"/>
    <w:rsid w:val="00BF2D1A"/>
    <w:rsid w:val="00BF45F5"/>
    <w:rsid w:val="00C0376F"/>
    <w:rsid w:val="00C039FA"/>
    <w:rsid w:val="00C07C3D"/>
    <w:rsid w:val="00C200AF"/>
    <w:rsid w:val="00C35CFB"/>
    <w:rsid w:val="00C52D0C"/>
    <w:rsid w:val="00C54CB4"/>
    <w:rsid w:val="00C55EF7"/>
    <w:rsid w:val="00C94137"/>
    <w:rsid w:val="00CA0D33"/>
    <w:rsid w:val="00CC64AF"/>
    <w:rsid w:val="00CD7751"/>
    <w:rsid w:val="00CE4B80"/>
    <w:rsid w:val="00CF6E96"/>
    <w:rsid w:val="00D04A74"/>
    <w:rsid w:val="00D0534D"/>
    <w:rsid w:val="00D10681"/>
    <w:rsid w:val="00D13757"/>
    <w:rsid w:val="00D13B69"/>
    <w:rsid w:val="00D2115C"/>
    <w:rsid w:val="00D854BA"/>
    <w:rsid w:val="00D85929"/>
    <w:rsid w:val="00DA1A39"/>
    <w:rsid w:val="00DE3446"/>
    <w:rsid w:val="00E038CA"/>
    <w:rsid w:val="00E05D43"/>
    <w:rsid w:val="00E31E84"/>
    <w:rsid w:val="00E35F0F"/>
    <w:rsid w:val="00E53338"/>
    <w:rsid w:val="00E61139"/>
    <w:rsid w:val="00E82C36"/>
    <w:rsid w:val="00EB2107"/>
    <w:rsid w:val="00EB458D"/>
    <w:rsid w:val="00EC6AF5"/>
    <w:rsid w:val="00ED71FD"/>
    <w:rsid w:val="00EF1A88"/>
    <w:rsid w:val="00EF3535"/>
    <w:rsid w:val="00F35D51"/>
    <w:rsid w:val="00F52DE1"/>
    <w:rsid w:val="00F74C3F"/>
    <w:rsid w:val="00F804EB"/>
    <w:rsid w:val="00F91EF2"/>
    <w:rsid w:val="00FA0F64"/>
    <w:rsid w:val="00FB003B"/>
    <w:rsid w:val="00FD79DC"/>
    <w:rsid w:val="00FE2507"/>
    <w:rsid w:val="00FE43CF"/>
    <w:rsid w:val="00FF5B69"/>
    <w:rsid w:val="00FF65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EB172"/>
  <w15:chartTrackingRefBased/>
  <w15:docId w15:val="{C44A175E-3105-4CB3-B76B-549616D4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sz w:val="28"/>
      <w:szCs w:val="20"/>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both"/>
    </w:pPr>
    <w:rPr>
      <w:rFonts w:ascii="Garamond" w:hAnsi="Garamond"/>
      <w:snapToGrid w:val="0"/>
      <w:szCs w:val="20"/>
      <w:lang w:val="lv-LV"/>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rPr>
      <w:lang w:val="en-US"/>
    </w:rPr>
  </w:style>
  <w:style w:type="paragraph" w:styleId="Header">
    <w:name w:val="header"/>
    <w:basedOn w:val="Normal"/>
    <w:pPr>
      <w:tabs>
        <w:tab w:val="center" w:pos="4320"/>
        <w:tab w:val="right" w:pos="8640"/>
      </w:tabs>
    </w:pPr>
    <w:rPr>
      <w:szCs w:val="20"/>
      <w:lang w:val="lv-LV"/>
    </w:rPr>
  </w:style>
  <w:style w:type="paragraph" w:styleId="BlockText">
    <w:name w:val="Block Text"/>
    <w:basedOn w:val="Normal"/>
    <w:pPr>
      <w:ind w:left="360" w:right="-1054"/>
      <w:jc w:val="center"/>
    </w:pPr>
    <w:rPr>
      <w:b/>
      <w:bCs/>
      <w:color w:val="000000"/>
      <w:lang w:val="lv-LV"/>
    </w:rPr>
  </w:style>
  <w:style w:type="paragraph" w:customStyle="1" w:styleId="naisf">
    <w:name w:val="naisf"/>
    <w:basedOn w:val="Normal"/>
    <w:rsid w:val="00865185"/>
    <w:pPr>
      <w:spacing w:before="100" w:beforeAutospacing="1" w:after="100" w:afterAutospacing="1"/>
    </w:pPr>
    <w:rPr>
      <w:lang w:val="lv-LV" w:eastAsia="lv-LV"/>
    </w:rPr>
  </w:style>
  <w:style w:type="character" w:styleId="CommentReference">
    <w:name w:val="annotation reference"/>
    <w:rsid w:val="005A75E2"/>
    <w:rPr>
      <w:sz w:val="16"/>
      <w:szCs w:val="16"/>
    </w:rPr>
  </w:style>
  <w:style w:type="paragraph" w:styleId="CommentText">
    <w:name w:val="annotation text"/>
    <w:basedOn w:val="Normal"/>
    <w:link w:val="CommentTextChar"/>
    <w:rsid w:val="005A75E2"/>
    <w:rPr>
      <w:sz w:val="20"/>
      <w:szCs w:val="20"/>
    </w:rPr>
  </w:style>
  <w:style w:type="character" w:customStyle="1" w:styleId="CommentTextChar">
    <w:name w:val="Comment Text Char"/>
    <w:link w:val="CommentText"/>
    <w:rsid w:val="005A75E2"/>
    <w:rPr>
      <w:lang w:val="en-GB" w:eastAsia="en-US"/>
    </w:rPr>
  </w:style>
  <w:style w:type="paragraph" w:styleId="CommentSubject">
    <w:name w:val="annotation subject"/>
    <w:basedOn w:val="CommentText"/>
    <w:next w:val="CommentText"/>
    <w:link w:val="CommentSubjectChar"/>
    <w:rsid w:val="005A75E2"/>
    <w:rPr>
      <w:b/>
      <w:bCs/>
    </w:rPr>
  </w:style>
  <w:style w:type="character" w:customStyle="1" w:styleId="CommentSubjectChar">
    <w:name w:val="Comment Subject Char"/>
    <w:link w:val="CommentSubject"/>
    <w:rsid w:val="005A75E2"/>
    <w:rPr>
      <w:b/>
      <w:bCs/>
      <w:lang w:val="en-GB" w:eastAsia="en-US"/>
    </w:rPr>
  </w:style>
  <w:style w:type="paragraph" w:styleId="BalloonText">
    <w:name w:val="Balloon Text"/>
    <w:basedOn w:val="Normal"/>
    <w:link w:val="BalloonTextChar"/>
    <w:rsid w:val="005A75E2"/>
    <w:rPr>
      <w:rFonts w:ascii="Tahoma" w:hAnsi="Tahoma" w:cs="Tahoma"/>
      <w:sz w:val="16"/>
      <w:szCs w:val="16"/>
    </w:rPr>
  </w:style>
  <w:style w:type="character" w:customStyle="1" w:styleId="BalloonTextChar">
    <w:name w:val="Balloon Text Char"/>
    <w:link w:val="BalloonText"/>
    <w:rsid w:val="005A75E2"/>
    <w:rPr>
      <w:rFonts w:ascii="Tahoma" w:hAnsi="Tahoma" w:cs="Tahoma"/>
      <w:sz w:val="16"/>
      <w:szCs w:val="16"/>
      <w:lang w:val="en-GB" w:eastAsia="en-US"/>
    </w:rPr>
  </w:style>
  <w:style w:type="character" w:styleId="Hyperlink">
    <w:name w:val="Hyperlink"/>
    <w:rsid w:val="00F804EB"/>
    <w:rPr>
      <w:color w:val="0000FF"/>
      <w:u w:val="single"/>
    </w:rPr>
  </w:style>
  <w:style w:type="paragraph" w:styleId="Footer">
    <w:name w:val="footer"/>
    <w:basedOn w:val="Normal"/>
    <w:link w:val="FooterChar"/>
    <w:uiPriority w:val="99"/>
    <w:rsid w:val="00532940"/>
    <w:pPr>
      <w:tabs>
        <w:tab w:val="center" w:pos="4153"/>
        <w:tab w:val="right" w:pos="8306"/>
      </w:tabs>
    </w:pPr>
  </w:style>
  <w:style w:type="character" w:customStyle="1" w:styleId="FooterChar">
    <w:name w:val="Footer Char"/>
    <w:basedOn w:val="DefaultParagraphFont"/>
    <w:link w:val="Footer"/>
    <w:uiPriority w:val="99"/>
    <w:rsid w:val="0053294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6397">
      <w:bodyDiv w:val="1"/>
      <w:marLeft w:val="0"/>
      <w:marRight w:val="0"/>
      <w:marTop w:val="0"/>
      <w:marBottom w:val="0"/>
      <w:divBdr>
        <w:top w:val="none" w:sz="0" w:space="0" w:color="auto"/>
        <w:left w:val="none" w:sz="0" w:space="0" w:color="auto"/>
        <w:bottom w:val="none" w:sz="0" w:space="0" w:color="auto"/>
        <w:right w:val="none" w:sz="0" w:space="0" w:color="auto"/>
      </w:divBdr>
    </w:div>
    <w:div w:id="272368903">
      <w:bodyDiv w:val="1"/>
      <w:marLeft w:val="0"/>
      <w:marRight w:val="0"/>
      <w:marTop w:val="0"/>
      <w:marBottom w:val="0"/>
      <w:divBdr>
        <w:top w:val="none" w:sz="0" w:space="0" w:color="auto"/>
        <w:left w:val="none" w:sz="0" w:space="0" w:color="auto"/>
        <w:bottom w:val="none" w:sz="0" w:space="0" w:color="auto"/>
        <w:right w:val="none" w:sz="0" w:space="0" w:color="auto"/>
      </w:divBdr>
      <w:divsChild>
        <w:div w:id="431366850">
          <w:marLeft w:val="0"/>
          <w:marRight w:val="0"/>
          <w:marTop w:val="0"/>
          <w:marBottom w:val="0"/>
          <w:divBdr>
            <w:top w:val="none" w:sz="0" w:space="0" w:color="auto"/>
            <w:left w:val="none" w:sz="0" w:space="0" w:color="auto"/>
            <w:bottom w:val="none" w:sz="0" w:space="0" w:color="auto"/>
            <w:right w:val="none" w:sz="0" w:space="0" w:color="auto"/>
          </w:divBdr>
        </w:div>
      </w:divsChild>
    </w:div>
    <w:div w:id="657153907">
      <w:bodyDiv w:val="1"/>
      <w:marLeft w:val="0"/>
      <w:marRight w:val="0"/>
      <w:marTop w:val="0"/>
      <w:marBottom w:val="0"/>
      <w:divBdr>
        <w:top w:val="none" w:sz="0" w:space="0" w:color="auto"/>
        <w:left w:val="none" w:sz="0" w:space="0" w:color="auto"/>
        <w:bottom w:val="none" w:sz="0" w:space="0" w:color="auto"/>
        <w:right w:val="none" w:sz="0" w:space="0" w:color="auto"/>
      </w:divBdr>
      <w:divsChild>
        <w:div w:id="1867910166">
          <w:marLeft w:val="0"/>
          <w:marRight w:val="0"/>
          <w:marTop w:val="0"/>
          <w:marBottom w:val="0"/>
          <w:divBdr>
            <w:top w:val="single" w:sz="8" w:space="0" w:color="FFFFFF"/>
            <w:left w:val="single" w:sz="8" w:space="0" w:color="FFFFFF"/>
            <w:bottom w:val="single" w:sz="8" w:space="0" w:color="FFFFFF"/>
            <w:right w:val="single" w:sz="8" w:space="0" w:color="FFFFFF"/>
          </w:divBdr>
          <w:divsChild>
            <w:div w:id="96123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634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ikumi.lv/doc.php?id=263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72E33-7170-4D01-90E8-00390CF9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12496</Words>
  <Characters>7123</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AMBULATORĀ PACIENTA TALONA</vt:lpstr>
    </vt:vector>
  </TitlesOfParts>
  <Company>VOAVA</Company>
  <LinksUpToDate>false</LinksUpToDate>
  <CharactersWithSpaces>19580</CharactersWithSpaces>
  <SharedDoc>false</SharedDoc>
  <HLinks>
    <vt:vector size="18" baseType="variant">
      <vt:variant>
        <vt:i4>7995500</vt:i4>
      </vt:variant>
      <vt:variant>
        <vt:i4>6</vt:i4>
      </vt:variant>
      <vt:variant>
        <vt:i4>0</vt:i4>
      </vt:variant>
      <vt:variant>
        <vt:i4>5</vt:i4>
      </vt:variant>
      <vt:variant>
        <vt:lpwstr>http://likumi.lv/doc.php?id=263457</vt:lpwstr>
      </vt:variant>
      <vt:variant>
        <vt:lpwstr>piel1</vt:lpwstr>
      </vt:variant>
      <vt:variant>
        <vt:i4>7995500</vt:i4>
      </vt:variant>
      <vt:variant>
        <vt:i4>3</vt:i4>
      </vt:variant>
      <vt:variant>
        <vt:i4>0</vt:i4>
      </vt:variant>
      <vt:variant>
        <vt:i4>5</vt:i4>
      </vt:variant>
      <vt:variant>
        <vt:lpwstr>http://likumi.lv/doc.php?id=263457</vt:lpwstr>
      </vt:variant>
      <vt:variant>
        <vt:lpwstr>piel1</vt:lpwstr>
      </vt:variant>
      <vt:variant>
        <vt:i4>6422575</vt:i4>
      </vt:variant>
      <vt:variant>
        <vt:i4>0</vt:i4>
      </vt:variant>
      <vt:variant>
        <vt:i4>0</vt:i4>
      </vt:variant>
      <vt:variant>
        <vt:i4>5</vt:i4>
      </vt:variant>
      <vt:variant>
        <vt:lpwstr>http://www.vmnvd.gov.lv/lv/503-ligumpartneriem/klasifikatori/vis-klasifikatori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AMBULATORĀ PACIENTA TALONA</dc:title>
  <dc:subject/>
  <dc:creator>Ineta.Bumane</dc:creator>
  <cp:keywords/>
  <cp:lastModifiedBy>Ieva Silionova</cp:lastModifiedBy>
  <cp:revision>4</cp:revision>
  <cp:lastPrinted>2006-08-23T10:53:00Z</cp:lastPrinted>
  <dcterms:created xsi:type="dcterms:W3CDTF">2020-03-04T14:06:00Z</dcterms:created>
  <dcterms:modified xsi:type="dcterms:W3CDTF">2020-03-04T14:12:00Z</dcterms:modified>
</cp:coreProperties>
</file>