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37BCE" w14:textId="77777777" w:rsidR="003A520A" w:rsidRPr="003D3BBF" w:rsidRDefault="00532378">
      <w:pPr>
        <w:spacing w:after="0" w:line="240" w:lineRule="auto"/>
        <w:jc w:val="center"/>
        <w:rPr>
          <w:rFonts w:ascii="Times New Roman" w:eastAsia="Times New Roman" w:hAnsi="Times New Roman"/>
          <w:b/>
          <w:sz w:val="24"/>
          <w:szCs w:val="24"/>
        </w:rPr>
      </w:pPr>
      <w:r w:rsidRPr="003D3BBF">
        <w:rPr>
          <w:rFonts w:ascii="Times New Roman" w:eastAsia="Times New Roman" w:hAnsi="Times New Roman"/>
          <w:b/>
          <w:sz w:val="24"/>
          <w:szCs w:val="24"/>
        </w:rPr>
        <w:t>L Ī G U M S Nr. __________________</w:t>
      </w:r>
    </w:p>
    <w:p w14:paraId="29518559" w14:textId="77777777" w:rsidR="00C80F4C" w:rsidRPr="003D3BBF" w:rsidRDefault="00532378" w:rsidP="001B5045">
      <w:pPr>
        <w:spacing w:after="0" w:line="240" w:lineRule="auto"/>
        <w:jc w:val="center"/>
        <w:rPr>
          <w:rFonts w:ascii="Times New Roman" w:eastAsia="Times New Roman" w:hAnsi="Times New Roman"/>
          <w:b/>
          <w:sz w:val="24"/>
          <w:szCs w:val="24"/>
        </w:rPr>
      </w:pPr>
      <w:r w:rsidRPr="003D3BBF">
        <w:rPr>
          <w:rFonts w:ascii="Times New Roman" w:eastAsia="Times New Roman" w:hAnsi="Times New Roman"/>
          <w:b/>
          <w:sz w:val="24"/>
          <w:szCs w:val="24"/>
        </w:rPr>
        <w:t>par ambulatorajai ārstēšanai paredzēto</w:t>
      </w:r>
      <w:r w:rsidR="008760B3" w:rsidRPr="003D3BBF">
        <w:rPr>
          <w:rFonts w:ascii="Times New Roman" w:eastAsia="Times New Roman" w:hAnsi="Times New Roman"/>
          <w:b/>
          <w:sz w:val="24"/>
          <w:szCs w:val="24"/>
        </w:rPr>
        <w:t xml:space="preserve"> </w:t>
      </w:r>
      <w:r w:rsidRPr="003D3BBF">
        <w:rPr>
          <w:rFonts w:ascii="Times New Roman" w:eastAsia="Times New Roman" w:hAnsi="Times New Roman"/>
          <w:b/>
          <w:sz w:val="24"/>
          <w:szCs w:val="24"/>
        </w:rPr>
        <w:t xml:space="preserve">kompensējamo zāļu un medicīnisko ierīču </w:t>
      </w:r>
      <w:r w:rsidR="001B5045" w:rsidRPr="003D3BBF">
        <w:rPr>
          <w:rFonts w:ascii="Times New Roman" w:eastAsia="Times New Roman" w:hAnsi="Times New Roman"/>
          <w:b/>
          <w:sz w:val="24"/>
          <w:szCs w:val="24"/>
        </w:rPr>
        <w:t xml:space="preserve">un </w:t>
      </w:r>
    </w:p>
    <w:p w14:paraId="3775764F" w14:textId="77777777" w:rsidR="003A520A" w:rsidRPr="003D3BBF" w:rsidRDefault="001B5045" w:rsidP="001B5045">
      <w:pPr>
        <w:spacing w:after="0" w:line="240" w:lineRule="auto"/>
        <w:jc w:val="center"/>
        <w:rPr>
          <w:rFonts w:ascii="Times New Roman" w:eastAsia="Times New Roman" w:hAnsi="Times New Roman"/>
          <w:b/>
          <w:sz w:val="24"/>
          <w:szCs w:val="24"/>
        </w:rPr>
      </w:pPr>
      <w:r w:rsidRPr="003D3BBF">
        <w:rPr>
          <w:rFonts w:ascii="Times New Roman" w:eastAsia="Times New Roman" w:hAnsi="Times New Roman"/>
          <w:b/>
          <w:sz w:val="24"/>
          <w:szCs w:val="24"/>
        </w:rPr>
        <w:t xml:space="preserve">M sarakstā iekļauto zāļu </w:t>
      </w:r>
      <w:r w:rsidR="00532378" w:rsidRPr="003D3BBF">
        <w:rPr>
          <w:rFonts w:ascii="Times New Roman" w:eastAsia="Times New Roman" w:hAnsi="Times New Roman"/>
          <w:b/>
          <w:sz w:val="24"/>
          <w:szCs w:val="24"/>
        </w:rPr>
        <w:t>nodrošināšanu</w:t>
      </w:r>
    </w:p>
    <w:p w14:paraId="67667A46" w14:textId="77777777" w:rsidR="00202F05" w:rsidRPr="003D3BBF" w:rsidRDefault="00202F05">
      <w:pPr>
        <w:spacing w:after="0" w:line="240" w:lineRule="auto"/>
        <w:rPr>
          <w:rFonts w:ascii="Times New Roman" w:eastAsia="Times New Roman" w:hAnsi="Times New Roman"/>
          <w:b/>
          <w:sz w:val="24"/>
          <w:szCs w:val="24"/>
        </w:rPr>
      </w:pPr>
    </w:p>
    <w:p w14:paraId="616DB40F" w14:textId="77777777" w:rsidR="003A520A" w:rsidRPr="003D3BBF" w:rsidRDefault="00532378" w:rsidP="00202F05">
      <w:pPr>
        <w:tabs>
          <w:tab w:val="left" w:pos="5387"/>
        </w:tabs>
        <w:spacing w:after="0" w:line="240" w:lineRule="auto"/>
        <w:rPr>
          <w:rFonts w:ascii="Times New Roman" w:eastAsia="Times New Roman" w:hAnsi="Times New Roman"/>
          <w:bCs/>
          <w:sz w:val="24"/>
          <w:szCs w:val="24"/>
        </w:rPr>
      </w:pPr>
      <w:r w:rsidRPr="003D3BBF">
        <w:rPr>
          <w:rFonts w:ascii="Times New Roman" w:eastAsia="Times New Roman" w:hAnsi="Times New Roman"/>
          <w:bCs/>
          <w:sz w:val="24"/>
          <w:szCs w:val="24"/>
        </w:rPr>
        <w:t>________________,</w:t>
      </w:r>
      <w:r w:rsidR="003D3BBF">
        <w:rPr>
          <w:rFonts w:ascii="Times New Roman" w:eastAsia="Times New Roman" w:hAnsi="Times New Roman"/>
          <w:bCs/>
          <w:sz w:val="24"/>
          <w:szCs w:val="24"/>
        </w:rPr>
        <w:tab/>
      </w:r>
      <w:r w:rsidRPr="003D3BBF">
        <w:rPr>
          <w:rFonts w:ascii="Times New Roman" w:eastAsia="Times New Roman" w:hAnsi="Times New Roman"/>
          <w:bCs/>
          <w:sz w:val="24"/>
          <w:szCs w:val="24"/>
        </w:rPr>
        <w:t>20</w:t>
      </w:r>
      <w:r w:rsidR="008202CA">
        <w:rPr>
          <w:rFonts w:ascii="Times New Roman" w:eastAsia="Times New Roman" w:hAnsi="Times New Roman"/>
          <w:bCs/>
          <w:sz w:val="24"/>
          <w:szCs w:val="24"/>
        </w:rPr>
        <w:t>1</w:t>
      </w:r>
      <w:r w:rsidRPr="003D3BBF">
        <w:rPr>
          <w:rFonts w:ascii="Times New Roman" w:eastAsia="Times New Roman" w:hAnsi="Times New Roman"/>
          <w:bCs/>
          <w:sz w:val="24"/>
          <w:szCs w:val="24"/>
        </w:rPr>
        <w:t xml:space="preserve">__.gada „_____”._______________    </w:t>
      </w:r>
    </w:p>
    <w:p w14:paraId="48A17B1D" w14:textId="77777777" w:rsidR="003A520A" w:rsidRPr="003D3BBF" w:rsidRDefault="00532378">
      <w:pPr>
        <w:spacing w:after="0" w:line="240" w:lineRule="auto"/>
        <w:rPr>
          <w:rFonts w:ascii="Times New Roman" w:eastAsia="Times New Roman" w:hAnsi="Times New Roman"/>
          <w:sz w:val="24"/>
          <w:szCs w:val="24"/>
        </w:rPr>
      </w:pPr>
      <w:r w:rsidRPr="003D3BBF">
        <w:rPr>
          <w:rFonts w:ascii="Times New Roman" w:eastAsia="Times New Roman" w:hAnsi="Times New Roman"/>
          <w:sz w:val="24"/>
          <w:szCs w:val="24"/>
        </w:rPr>
        <w:t xml:space="preserve">  </w:t>
      </w:r>
    </w:p>
    <w:p w14:paraId="75FCF54D" w14:textId="2D3D46F1" w:rsidR="003A520A" w:rsidRPr="003D3BBF" w:rsidRDefault="00532378">
      <w:pPr>
        <w:spacing w:after="0" w:line="240" w:lineRule="auto"/>
        <w:jc w:val="both"/>
      </w:pPr>
      <w:r w:rsidRPr="003D3BBF">
        <w:rPr>
          <w:rFonts w:ascii="Times New Roman" w:eastAsia="Times New Roman" w:hAnsi="Times New Roman"/>
          <w:b/>
          <w:color w:val="339966"/>
          <w:sz w:val="24"/>
          <w:szCs w:val="24"/>
          <w:lang w:eastAsia="lv-LV"/>
        </w:rPr>
        <w:tab/>
      </w:r>
      <w:r w:rsidRPr="003D3BBF">
        <w:rPr>
          <w:rFonts w:ascii="Times New Roman" w:eastAsia="Times New Roman" w:hAnsi="Times New Roman"/>
          <w:b/>
          <w:sz w:val="24"/>
          <w:szCs w:val="24"/>
          <w:lang w:eastAsia="lv-LV"/>
        </w:rPr>
        <w:t xml:space="preserve">Nacionālais veselības dienests </w:t>
      </w:r>
      <w:r w:rsidRPr="003D3BBF">
        <w:rPr>
          <w:rFonts w:ascii="Times New Roman" w:eastAsia="Times New Roman" w:hAnsi="Times New Roman"/>
          <w:sz w:val="24"/>
          <w:szCs w:val="24"/>
          <w:lang w:eastAsia="lv-LV"/>
        </w:rPr>
        <w:t>(turpmāk – Dienests)</w:t>
      </w:r>
      <w:r w:rsidRPr="003D3BBF">
        <w:rPr>
          <w:rFonts w:ascii="Times New Roman" w:eastAsia="Times New Roman" w:hAnsi="Times New Roman"/>
          <w:sz w:val="24"/>
          <w:szCs w:val="24"/>
        </w:rPr>
        <w:t xml:space="preserve">, kuru saskaņā ar </w:t>
      </w:r>
      <w:r w:rsidR="001F5884">
        <w:rPr>
          <w:rFonts w:ascii="Times New Roman" w:eastAsia="Times New Roman" w:hAnsi="Times New Roman"/>
          <w:sz w:val="24"/>
          <w:szCs w:val="24"/>
        </w:rPr>
        <w:t>Līgumpartneru departamenta</w:t>
      </w:r>
      <w:r w:rsidRPr="003D3BBF">
        <w:rPr>
          <w:rFonts w:ascii="Times New Roman" w:eastAsia="Times New Roman" w:hAnsi="Times New Roman"/>
          <w:sz w:val="24"/>
          <w:szCs w:val="24"/>
        </w:rPr>
        <w:t xml:space="preserve"> reglamentu pārstāv _________ nodaļas vadītāja ___________, no vienas puses, un </w:t>
      </w:r>
    </w:p>
    <w:p w14:paraId="045B8F26" w14:textId="77777777" w:rsidR="003A520A" w:rsidRPr="003D3BBF" w:rsidRDefault="003A520A">
      <w:pPr>
        <w:spacing w:after="0" w:line="240" w:lineRule="auto"/>
        <w:jc w:val="both"/>
        <w:rPr>
          <w:rFonts w:ascii="Times New Roman" w:eastAsia="Times New Roman" w:hAnsi="Times New Roman"/>
          <w:sz w:val="24"/>
          <w:szCs w:val="24"/>
        </w:rPr>
      </w:pPr>
    </w:p>
    <w:p w14:paraId="478F682A" w14:textId="77777777" w:rsidR="003A520A" w:rsidRPr="003D3BBF" w:rsidRDefault="00532378">
      <w:pPr>
        <w:spacing w:after="0" w:line="240" w:lineRule="auto"/>
        <w:jc w:val="both"/>
      </w:pPr>
      <w:r w:rsidRPr="003D3BBF">
        <w:rPr>
          <w:rFonts w:ascii="Times New Roman" w:eastAsia="Times New Roman" w:hAnsi="Times New Roman"/>
          <w:b/>
          <w:sz w:val="24"/>
          <w:szCs w:val="24"/>
        </w:rPr>
        <w:t xml:space="preserve"> ___________________</w:t>
      </w:r>
      <w:r w:rsidRPr="003D3BBF">
        <w:rPr>
          <w:rFonts w:ascii="Times New Roman" w:eastAsia="Times New Roman" w:hAnsi="Times New Roman"/>
          <w:sz w:val="24"/>
          <w:szCs w:val="24"/>
        </w:rPr>
        <w:t xml:space="preserve"> (turpmāk – Aptieka), kuru uz __________ pamata pārstāv ____________________________________________, no otras puses, katrs atsevišķi Līdzējs, abi kopā – Līdzēji, noslēdz šādu līgumu:</w:t>
      </w:r>
    </w:p>
    <w:p w14:paraId="639BF869" w14:textId="77777777" w:rsidR="003A520A" w:rsidRPr="003D3BBF" w:rsidRDefault="003A520A">
      <w:pPr>
        <w:spacing w:after="0" w:line="240" w:lineRule="auto"/>
        <w:jc w:val="both"/>
        <w:rPr>
          <w:rFonts w:ascii="Times New Roman" w:eastAsia="Times New Roman" w:hAnsi="Times New Roman"/>
          <w:sz w:val="24"/>
          <w:szCs w:val="24"/>
        </w:rPr>
      </w:pPr>
    </w:p>
    <w:p w14:paraId="7195B639" w14:textId="5124DF73" w:rsidR="003A520A" w:rsidRPr="003D3BBF" w:rsidRDefault="00A35156" w:rsidP="00341009">
      <w:pPr>
        <w:keepNext/>
        <w:spacing w:after="12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w:t>
      </w:r>
      <w:r w:rsidR="00532378" w:rsidRPr="003D3BBF">
        <w:rPr>
          <w:rFonts w:ascii="Times New Roman" w:eastAsia="Times New Roman" w:hAnsi="Times New Roman"/>
          <w:b/>
          <w:bCs/>
          <w:sz w:val="24"/>
          <w:szCs w:val="24"/>
        </w:rPr>
        <w:t>LĪGUMA PRIEKŠMETS</w:t>
      </w:r>
    </w:p>
    <w:p w14:paraId="177C9FFF" w14:textId="77777777" w:rsidR="003A520A" w:rsidRPr="003D3BBF" w:rsidRDefault="00532378">
      <w:pPr>
        <w:numPr>
          <w:ilvl w:val="1"/>
          <w:numId w:val="16"/>
        </w:numPr>
        <w:spacing w:after="0" w:line="240" w:lineRule="auto"/>
        <w:ind w:left="567" w:hanging="567"/>
        <w:jc w:val="both"/>
      </w:pPr>
      <w:r w:rsidRPr="003D3BBF">
        <w:rPr>
          <w:rFonts w:ascii="Times New Roman" w:eastAsia="Times New Roman" w:hAnsi="Times New Roman"/>
          <w:sz w:val="24"/>
          <w:szCs w:val="24"/>
        </w:rPr>
        <w:t>Aptieka apņemas līguma darbības laikā izsniegt ambulatorajai ārstēšanai paredzētās zāles un medicīniskās ierīces (turpmāk – kompensējamās zāles)</w:t>
      </w:r>
      <w:r w:rsidR="001B5045" w:rsidRPr="003D3BBF">
        <w:rPr>
          <w:rFonts w:ascii="Times New Roman" w:eastAsia="Times New Roman" w:hAnsi="Times New Roman"/>
          <w:sz w:val="24"/>
          <w:szCs w:val="24"/>
        </w:rPr>
        <w:t xml:space="preserve"> un M sarakstā iekļautās zāles</w:t>
      </w:r>
      <w:r w:rsidRPr="003D3BBF">
        <w:rPr>
          <w:rFonts w:ascii="Times New Roman" w:eastAsia="Times New Roman" w:hAnsi="Times New Roman"/>
          <w:sz w:val="24"/>
          <w:szCs w:val="24"/>
        </w:rPr>
        <w:t>, kuru iegādes izdevumi tiek daļēji vai pilnīgi segti no likumā par valsts budžetu kārtējam gadam kompensācijai piešķirtajiem līdzekļiem (turpmāk – kompensācijai piešķirtie līdzekļi) personām, kurām saskaņā ar Latvijas Republikas normatīvajiem aktiem ir tiesības saņemt kompensējamās zāles</w:t>
      </w:r>
      <w:r w:rsidR="001B5045" w:rsidRPr="003D3BBF">
        <w:rPr>
          <w:rFonts w:ascii="Times New Roman" w:eastAsia="Times New Roman" w:hAnsi="Times New Roman"/>
          <w:sz w:val="24"/>
          <w:szCs w:val="24"/>
        </w:rPr>
        <w:t xml:space="preserve"> un M sarakstā iekļautās zāles</w:t>
      </w:r>
      <w:r w:rsidRPr="003D3BBF">
        <w:rPr>
          <w:rFonts w:ascii="Times New Roman" w:eastAsia="Times New Roman" w:hAnsi="Times New Roman"/>
          <w:sz w:val="24"/>
          <w:szCs w:val="24"/>
        </w:rPr>
        <w:t xml:space="preserve">, bet Dienests apņemas samaksāt par izsniegtajām kompensējamām zālēm </w:t>
      </w:r>
      <w:r w:rsidR="001B5045" w:rsidRPr="003D3BBF">
        <w:rPr>
          <w:rFonts w:ascii="Times New Roman" w:eastAsia="Times New Roman" w:hAnsi="Times New Roman"/>
          <w:sz w:val="24"/>
          <w:szCs w:val="24"/>
        </w:rPr>
        <w:t xml:space="preserve">un M sarakstā iekļautajām zālēm </w:t>
      </w:r>
      <w:r w:rsidRPr="003D3BBF">
        <w:rPr>
          <w:rFonts w:ascii="Times New Roman" w:eastAsia="Times New Roman" w:hAnsi="Times New Roman"/>
          <w:sz w:val="24"/>
          <w:szCs w:val="24"/>
        </w:rPr>
        <w:t>saskaņā ar līguma noteikumiem</w:t>
      </w:r>
      <w:r w:rsidRPr="003D3BBF">
        <w:rPr>
          <w:rFonts w:ascii="Times New Roman" w:eastAsia="Times New Roman" w:hAnsi="Times New Roman"/>
        </w:rPr>
        <w:t>.</w:t>
      </w:r>
    </w:p>
    <w:p w14:paraId="2312B3B5" w14:textId="63D9C720" w:rsidR="003A520A" w:rsidRPr="003D3BBF" w:rsidRDefault="00532378">
      <w:pPr>
        <w:numPr>
          <w:ilvl w:val="1"/>
          <w:numId w:val="16"/>
        </w:numPr>
        <w:spacing w:before="75" w:after="75" w:line="240" w:lineRule="auto"/>
        <w:ind w:left="567" w:hanging="567"/>
        <w:jc w:val="both"/>
      </w:pPr>
      <w:r w:rsidRPr="003D3BBF">
        <w:rPr>
          <w:rFonts w:ascii="Times New Roman" w:eastAsia="Times New Roman" w:hAnsi="Times New Roman"/>
          <w:sz w:val="24"/>
          <w:szCs w:val="24"/>
          <w:lang w:eastAsia="lv-LV"/>
        </w:rPr>
        <w:t xml:space="preserve">Līdzēji šī līguma izpildē ievēro </w:t>
      </w:r>
      <w:r w:rsidRPr="003D3BBF">
        <w:rPr>
          <w:rFonts w:ascii="Times New Roman" w:eastAsia="Times New Roman" w:hAnsi="Times New Roman"/>
          <w:bCs/>
          <w:sz w:val="24"/>
          <w:szCs w:val="24"/>
          <w:lang w:eastAsia="lv-LV"/>
        </w:rPr>
        <w:t xml:space="preserve">Ministru kabineta noteikumus, kas nosaka ambulatorajai ārstēšanai paredzēto zāļu un medicīnisko ierīču iegādes izdevumu kompensācijas kārtību un citus </w:t>
      </w:r>
      <w:r w:rsidR="00A35156" w:rsidRPr="00A35156">
        <w:rPr>
          <w:rFonts w:ascii="Times New Roman" w:eastAsia="Times New Roman" w:hAnsi="Times New Roman"/>
          <w:bCs/>
          <w:sz w:val="24"/>
          <w:szCs w:val="24"/>
          <w:lang w:eastAsia="lv-LV"/>
        </w:rPr>
        <w:t xml:space="preserve">Latvijas Republikas </w:t>
      </w:r>
      <w:r w:rsidRPr="003D3BBF">
        <w:rPr>
          <w:rFonts w:ascii="Times New Roman" w:eastAsia="Times New Roman" w:hAnsi="Times New Roman"/>
          <w:bCs/>
          <w:sz w:val="24"/>
          <w:szCs w:val="24"/>
          <w:lang w:eastAsia="lv-LV"/>
        </w:rPr>
        <w:t>normatīvos aktus</w:t>
      </w:r>
      <w:r w:rsidRPr="003D3BBF">
        <w:rPr>
          <w:rFonts w:ascii="Times New Roman" w:eastAsia="Times New Roman" w:hAnsi="Times New Roman"/>
          <w:sz w:val="24"/>
          <w:szCs w:val="24"/>
          <w:lang w:eastAsia="lv-LV"/>
        </w:rPr>
        <w:t>.</w:t>
      </w:r>
    </w:p>
    <w:p w14:paraId="1F84F7D4" w14:textId="77777777" w:rsidR="003A520A" w:rsidRPr="003D3BBF" w:rsidRDefault="003A520A">
      <w:pPr>
        <w:spacing w:after="0" w:line="240" w:lineRule="auto"/>
        <w:jc w:val="both"/>
        <w:rPr>
          <w:rFonts w:ascii="Times New Roman" w:eastAsia="Times New Roman" w:hAnsi="Times New Roman"/>
          <w:b/>
          <w:sz w:val="24"/>
          <w:szCs w:val="24"/>
        </w:rPr>
      </w:pPr>
    </w:p>
    <w:p w14:paraId="4B244805" w14:textId="28C09F54" w:rsidR="003A520A" w:rsidRPr="003D3BBF" w:rsidRDefault="00532378" w:rsidP="00341009">
      <w:pPr>
        <w:spacing w:after="120" w:line="240" w:lineRule="auto"/>
        <w:jc w:val="center"/>
        <w:rPr>
          <w:rFonts w:ascii="Times New Roman" w:eastAsia="Times New Roman" w:hAnsi="Times New Roman"/>
          <w:b/>
          <w:sz w:val="24"/>
          <w:szCs w:val="24"/>
          <w:lang w:eastAsia="lv-LV"/>
        </w:rPr>
      </w:pPr>
      <w:r w:rsidRPr="003D3BBF">
        <w:rPr>
          <w:rFonts w:ascii="Times New Roman" w:eastAsia="Times New Roman" w:hAnsi="Times New Roman"/>
          <w:b/>
          <w:sz w:val="24"/>
          <w:szCs w:val="24"/>
          <w:lang w:eastAsia="lv-LV"/>
        </w:rPr>
        <w:t xml:space="preserve">                 </w:t>
      </w:r>
      <w:r w:rsidR="00A35156">
        <w:rPr>
          <w:rFonts w:ascii="Times New Roman" w:eastAsia="Times New Roman" w:hAnsi="Times New Roman"/>
          <w:b/>
          <w:sz w:val="24"/>
          <w:szCs w:val="24"/>
          <w:lang w:eastAsia="lv-LV"/>
        </w:rPr>
        <w:t>2.</w:t>
      </w:r>
      <w:r w:rsidRPr="003D3BBF">
        <w:rPr>
          <w:rFonts w:ascii="Times New Roman" w:eastAsia="Times New Roman" w:hAnsi="Times New Roman"/>
          <w:b/>
          <w:sz w:val="24"/>
          <w:szCs w:val="24"/>
          <w:lang w:eastAsia="lv-LV"/>
        </w:rPr>
        <w:t>KOMPENSĒJAMO ZĀĻU IZSNIEGŠANAS KĀRTĪBA</w:t>
      </w:r>
    </w:p>
    <w:p w14:paraId="49EBD702" w14:textId="77777777" w:rsidR="003A520A" w:rsidRPr="003D3BBF" w:rsidRDefault="00532378" w:rsidP="00461623">
      <w:pPr>
        <w:numPr>
          <w:ilvl w:val="1"/>
          <w:numId w:val="18"/>
        </w:numPr>
        <w:spacing w:after="0" w:line="240" w:lineRule="auto"/>
        <w:ind w:left="567" w:hanging="567"/>
        <w:jc w:val="both"/>
      </w:pPr>
      <w:r w:rsidRPr="003D3BBF">
        <w:rPr>
          <w:rFonts w:ascii="Times New Roman" w:eastAsia="Times New Roman" w:hAnsi="Times New Roman"/>
          <w:sz w:val="24"/>
          <w:szCs w:val="24"/>
        </w:rPr>
        <w:t>Aptieka izsniedz personai kompensējamās zāles līguma pielikumā norādītajā</w:t>
      </w:r>
      <w:r w:rsidRPr="003D3BBF">
        <w:rPr>
          <w:rFonts w:ascii="Times New Roman" w:eastAsia="Times New Roman" w:hAnsi="Times New Roman"/>
          <w:i/>
          <w:sz w:val="24"/>
          <w:szCs w:val="24"/>
        </w:rPr>
        <w:t>/-s</w:t>
      </w:r>
      <w:r w:rsidRPr="003D3BBF">
        <w:rPr>
          <w:rFonts w:ascii="Times New Roman" w:eastAsia="Times New Roman" w:hAnsi="Times New Roman"/>
          <w:sz w:val="24"/>
          <w:szCs w:val="24"/>
        </w:rPr>
        <w:t xml:space="preserve"> adresē</w:t>
      </w:r>
      <w:r w:rsidRPr="003D3BBF">
        <w:rPr>
          <w:rFonts w:ascii="Times New Roman" w:eastAsia="Times New Roman" w:hAnsi="Times New Roman"/>
          <w:i/>
          <w:sz w:val="24"/>
          <w:szCs w:val="24"/>
        </w:rPr>
        <w:t>/-s</w:t>
      </w:r>
      <w:r w:rsidRPr="003D3BBF">
        <w:rPr>
          <w:rFonts w:ascii="Times New Roman" w:eastAsia="Times New Roman" w:hAnsi="Times New Roman"/>
          <w:sz w:val="24"/>
          <w:szCs w:val="24"/>
        </w:rPr>
        <w:t xml:space="preserve"> atbilstoši šim līgumam, ja:</w:t>
      </w:r>
    </w:p>
    <w:p w14:paraId="77A456D8" w14:textId="563372EC" w:rsidR="003A520A" w:rsidRPr="004E1440" w:rsidRDefault="00532378" w:rsidP="004D5B47">
      <w:pPr>
        <w:numPr>
          <w:ilvl w:val="2"/>
          <w:numId w:val="18"/>
        </w:numPr>
        <w:tabs>
          <w:tab w:val="left" w:pos="1134"/>
          <w:tab w:val="left" w:pos="1560"/>
        </w:tabs>
        <w:spacing w:after="0" w:line="240" w:lineRule="auto"/>
        <w:ind w:left="1134" w:hanging="578"/>
        <w:jc w:val="both"/>
        <w:rPr>
          <w:rFonts w:ascii="Times New Roman" w:eastAsia="Times New Roman" w:hAnsi="Times New Roman"/>
          <w:sz w:val="24"/>
          <w:szCs w:val="24"/>
        </w:rPr>
      </w:pPr>
      <w:r w:rsidRPr="003D3BBF">
        <w:rPr>
          <w:rFonts w:ascii="Times New Roman" w:eastAsia="Times New Roman" w:hAnsi="Times New Roman"/>
          <w:sz w:val="24"/>
          <w:szCs w:val="24"/>
        </w:rPr>
        <w:t xml:space="preserve">kompensējamās zāles </w:t>
      </w:r>
      <w:r w:rsidR="008F1C88" w:rsidRPr="003029B0">
        <w:rPr>
          <w:rFonts w:ascii="Times New Roman" w:eastAsia="Times New Roman" w:hAnsi="Times New Roman"/>
          <w:sz w:val="24"/>
          <w:szCs w:val="24"/>
        </w:rPr>
        <w:t xml:space="preserve">elektroniski veselības informācijas sistēmā atbilstoši normatīvajiem aktiem par vienoto veselības nozares elektronisko informācijas sistēmu </w:t>
      </w:r>
      <w:r w:rsidR="008F1C88" w:rsidRPr="003D3BBF">
        <w:rPr>
          <w:rFonts w:ascii="Times New Roman" w:eastAsia="Times New Roman" w:hAnsi="Times New Roman"/>
          <w:sz w:val="24"/>
          <w:szCs w:val="24"/>
        </w:rPr>
        <w:t xml:space="preserve"> </w:t>
      </w:r>
      <w:r w:rsidR="008F1C88">
        <w:rPr>
          <w:rFonts w:ascii="Times New Roman" w:eastAsia="Times New Roman" w:hAnsi="Times New Roman"/>
          <w:sz w:val="24"/>
          <w:szCs w:val="24"/>
        </w:rPr>
        <w:t xml:space="preserve">(turpmāk – elektroniski izrakstītas receptes) vai </w:t>
      </w:r>
      <w:r w:rsidRPr="003D3BBF">
        <w:rPr>
          <w:rFonts w:ascii="Times New Roman" w:eastAsia="Times New Roman" w:hAnsi="Times New Roman"/>
          <w:sz w:val="24"/>
          <w:szCs w:val="24"/>
        </w:rPr>
        <w:t>uz īpašās receptes veidlapas</w:t>
      </w:r>
      <w:r w:rsidR="002A5E57">
        <w:rPr>
          <w:rFonts w:ascii="Times New Roman" w:eastAsia="Times New Roman" w:hAnsi="Times New Roman"/>
          <w:sz w:val="24"/>
          <w:szCs w:val="24"/>
        </w:rPr>
        <w:t xml:space="preserve"> </w:t>
      </w:r>
      <w:r w:rsidR="00F20DC2" w:rsidRPr="003D3BBF">
        <w:rPr>
          <w:rFonts w:ascii="Times New Roman" w:eastAsia="Times New Roman" w:hAnsi="Times New Roman"/>
          <w:sz w:val="24"/>
          <w:szCs w:val="24"/>
        </w:rPr>
        <w:t>(turpmāk</w:t>
      </w:r>
      <w:r w:rsidR="008F1C88">
        <w:rPr>
          <w:rFonts w:ascii="Times New Roman" w:eastAsia="Times New Roman" w:hAnsi="Times New Roman"/>
          <w:sz w:val="24"/>
          <w:szCs w:val="24"/>
        </w:rPr>
        <w:t xml:space="preserve"> abas </w:t>
      </w:r>
      <w:r w:rsidR="00A35156">
        <w:rPr>
          <w:rFonts w:ascii="Times New Roman" w:eastAsia="Times New Roman" w:hAnsi="Times New Roman"/>
          <w:sz w:val="24"/>
          <w:szCs w:val="24"/>
        </w:rPr>
        <w:t xml:space="preserve">kopā </w:t>
      </w:r>
      <w:r w:rsidR="00F20DC2" w:rsidRPr="003D3BBF">
        <w:rPr>
          <w:rFonts w:ascii="Times New Roman" w:eastAsia="Times New Roman" w:hAnsi="Times New Roman"/>
          <w:sz w:val="24"/>
          <w:szCs w:val="24"/>
        </w:rPr>
        <w:t xml:space="preserve">– recepte) </w:t>
      </w:r>
      <w:r w:rsidR="009E1897" w:rsidRPr="003D3BBF">
        <w:rPr>
          <w:rFonts w:ascii="Times New Roman" w:eastAsia="Times New Roman" w:hAnsi="Times New Roman"/>
          <w:sz w:val="24"/>
          <w:szCs w:val="24"/>
        </w:rPr>
        <w:t>izrakstīj</w:t>
      </w:r>
      <w:r w:rsidR="009E1897">
        <w:rPr>
          <w:rFonts w:ascii="Times New Roman" w:eastAsia="Times New Roman" w:hAnsi="Times New Roman"/>
          <w:sz w:val="24"/>
          <w:szCs w:val="24"/>
        </w:rPr>
        <w:t>usi</w:t>
      </w:r>
      <w:r w:rsidR="009E1897" w:rsidRPr="003D3BBF">
        <w:rPr>
          <w:rFonts w:ascii="Times New Roman" w:eastAsia="Times New Roman" w:hAnsi="Times New Roman"/>
          <w:sz w:val="24"/>
          <w:szCs w:val="24"/>
        </w:rPr>
        <w:t xml:space="preserve"> </w:t>
      </w:r>
      <w:r w:rsidRPr="003D3BBF">
        <w:rPr>
          <w:rFonts w:ascii="Times New Roman" w:eastAsia="Times New Roman" w:hAnsi="Times New Roman"/>
          <w:sz w:val="24"/>
          <w:szCs w:val="24"/>
        </w:rPr>
        <w:t>ār</w:t>
      </w:r>
      <w:r w:rsidR="009E1897">
        <w:rPr>
          <w:rFonts w:ascii="Times New Roman" w:eastAsia="Times New Roman" w:hAnsi="Times New Roman"/>
          <w:sz w:val="24"/>
          <w:szCs w:val="24"/>
        </w:rPr>
        <w:t>stniecības persona</w:t>
      </w:r>
      <w:r w:rsidRPr="003D3BBF">
        <w:rPr>
          <w:rFonts w:ascii="Times New Roman" w:eastAsia="Times New Roman" w:hAnsi="Times New Roman"/>
          <w:sz w:val="24"/>
          <w:szCs w:val="24"/>
        </w:rPr>
        <w:t xml:space="preserve">, </w:t>
      </w:r>
      <w:r w:rsidR="00AE5BB4" w:rsidRPr="003D3BBF">
        <w:rPr>
          <w:rFonts w:ascii="Times New Roman" w:eastAsia="Times New Roman" w:hAnsi="Times New Roman"/>
          <w:sz w:val="24"/>
          <w:szCs w:val="24"/>
        </w:rPr>
        <w:t>kura</w:t>
      </w:r>
      <w:r w:rsidR="00AE5BB4">
        <w:rPr>
          <w:rFonts w:ascii="Times New Roman" w:eastAsia="Times New Roman" w:hAnsi="Times New Roman"/>
          <w:sz w:val="24"/>
          <w:szCs w:val="24"/>
        </w:rPr>
        <w:t>i</w:t>
      </w:r>
      <w:r w:rsidR="00AE5BB4" w:rsidRPr="003D3BBF">
        <w:rPr>
          <w:rFonts w:ascii="Times New Roman" w:eastAsia="Times New Roman" w:hAnsi="Times New Roman"/>
          <w:sz w:val="24"/>
          <w:szCs w:val="24"/>
        </w:rPr>
        <w:t xml:space="preserve"> </w:t>
      </w:r>
      <w:r w:rsidRPr="003D3BBF">
        <w:rPr>
          <w:rFonts w:ascii="Times New Roman" w:eastAsia="Times New Roman" w:hAnsi="Times New Roman"/>
          <w:sz w:val="24"/>
          <w:szCs w:val="24"/>
        </w:rPr>
        <w:t>šādas tiesības noteiktas līgumā, kas noslēgts starp ārstniecības iestādi un Dienestu par veselības aprūpes pakalpojumu sniegšanu un apmaksu;</w:t>
      </w:r>
      <w:r w:rsidR="003029B0" w:rsidRPr="004E1440">
        <w:rPr>
          <w:rFonts w:ascii="Times New Roman" w:eastAsia="Times New Roman" w:hAnsi="Times New Roman"/>
          <w:sz w:val="24"/>
          <w:szCs w:val="24"/>
        </w:rPr>
        <w:t xml:space="preserve"> </w:t>
      </w:r>
    </w:p>
    <w:p w14:paraId="76A4849E" w14:textId="15FFA305" w:rsidR="003A520A" w:rsidRPr="003D3BBF" w:rsidRDefault="004D5B47" w:rsidP="004D5B47">
      <w:pPr>
        <w:numPr>
          <w:ilvl w:val="2"/>
          <w:numId w:val="18"/>
        </w:numPr>
        <w:spacing w:after="0" w:line="240" w:lineRule="auto"/>
        <w:ind w:left="1134" w:hanging="578"/>
        <w:jc w:val="both"/>
      </w:pPr>
      <w:r>
        <w:rPr>
          <w:rFonts w:ascii="Times New Roman" w:eastAsia="Times New Roman" w:hAnsi="Times New Roman"/>
          <w:sz w:val="24"/>
          <w:szCs w:val="24"/>
        </w:rPr>
        <w:t xml:space="preserve"> </w:t>
      </w:r>
      <w:r w:rsidR="00532378" w:rsidRPr="003D3BBF">
        <w:rPr>
          <w:rFonts w:ascii="Times New Roman" w:eastAsia="Times New Roman" w:hAnsi="Times New Roman"/>
          <w:sz w:val="24"/>
          <w:szCs w:val="24"/>
        </w:rPr>
        <w:t xml:space="preserve">recepte noformēta atbilstoši Ministru kabineta noteikumiem, kas nosaka recepšu veidlapu izgatavošanas un uzglabāšanas, kā arī recepšu izrakstīšanas un uzglabāšanas kārtību. </w:t>
      </w:r>
    </w:p>
    <w:p w14:paraId="20808DD2" w14:textId="3EF4A9FC" w:rsidR="00461623" w:rsidRPr="003D3BBF" w:rsidRDefault="00067B3B" w:rsidP="00461623">
      <w:pPr>
        <w:numPr>
          <w:ilvl w:val="1"/>
          <w:numId w:val="18"/>
        </w:numPr>
        <w:spacing w:after="0" w:line="240" w:lineRule="auto"/>
        <w:ind w:left="567" w:hanging="567"/>
        <w:jc w:val="both"/>
      </w:pPr>
      <w:r w:rsidRPr="003D3BBF">
        <w:rPr>
          <w:rFonts w:ascii="Times New Roman" w:eastAsia="Times New Roman" w:hAnsi="Times New Roman"/>
          <w:sz w:val="24"/>
          <w:szCs w:val="24"/>
        </w:rPr>
        <w:t>Ārst</w:t>
      </w:r>
      <w:r>
        <w:rPr>
          <w:rFonts w:ascii="Times New Roman" w:eastAsia="Times New Roman" w:hAnsi="Times New Roman"/>
          <w:sz w:val="24"/>
          <w:szCs w:val="24"/>
        </w:rPr>
        <w:t>niecības personu</w:t>
      </w:r>
      <w:r w:rsidRPr="003D3BBF">
        <w:rPr>
          <w:rFonts w:ascii="Times New Roman" w:eastAsia="Times New Roman" w:hAnsi="Times New Roman"/>
          <w:sz w:val="24"/>
          <w:szCs w:val="24"/>
        </w:rPr>
        <w:t xml:space="preserve"> </w:t>
      </w:r>
      <w:r w:rsidR="00532378" w:rsidRPr="003D3BBF">
        <w:rPr>
          <w:rFonts w:ascii="Times New Roman" w:eastAsia="Times New Roman" w:hAnsi="Times New Roman"/>
          <w:sz w:val="24"/>
          <w:szCs w:val="24"/>
        </w:rPr>
        <w:t>saraksts, kur</w:t>
      </w:r>
      <w:r w:rsidR="00AE5BB4">
        <w:rPr>
          <w:rFonts w:ascii="Times New Roman" w:eastAsia="Times New Roman" w:hAnsi="Times New Roman"/>
          <w:sz w:val="24"/>
          <w:szCs w:val="24"/>
        </w:rPr>
        <w:t>ā</w:t>
      </w:r>
      <w:r w:rsidR="00532378" w:rsidRPr="003D3BBF">
        <w:rPr>
          <w:rFonts w:ascii="Times New Roman" w:eastAsia="Times New Roman" w:hAnsi="Times New Roman"/>
          <w:sz w:val="24"/>
          <w:szCs w:val="24"/>
        </w:rPr>
        <w:t>m ir tiesības izrakstīt kompensējamās zāles, tiek uzturēts Dienesta veselības aprūpes pakalpojumu apmaksas norēķinu sistēmas „Vadības informācijas sistēma”</w:t>
      </w:r>
      <w:r w:rsidR="00532378" w:rsidRPr="003D3BBF">
        <w:rPr>
          <w:rFonts w:ascii="Times New Roman" w:eastAsia="Times New Roman" w:hAnsi="Times New Roman"/>
          <w:color w:val="339966"/>
          <w:sz w:val="24"/>
          <w:szCs w:val="24"/>
        </w:rPr>
        <w:t xml:space="preserve"> </w:t>
      </w:r>
      <w:r w:rsidR="00532378" w:rsidRPr="003D3BBF">
        <w:rPr>
          <w:rFonts w:ascii="Times New Roman" w:eastAsia="Times New Roman" w:hAnsi="Times New Roman"/>
          <w:sz w:val="24"/>
          <w:szCs w:val="24"/>
        </w:rPr>
        <w:t>(turpmāk – VIS) līgumu reģistrā</w:t>
      </w:r>
      <w:r w:rsidR="001F5884">
        <w:rPr>
          <w:rFonts w:ascii="Times New Roman" w:eastAsia="Times New Roman" w:hAnsi="Times New Roman"/>
          <w:sz w:val="24"/>
          <w:szCs w:val="24"/>
        </w:rPr>
        <w:t>,</w:t>
      </w:r>
      <w:r w:rsidR="00532378" w:rsidRPr="003D3BBF">
        <w:rPr>
          <w:rFonts w:ascii="Times New Roman" w:eastAsia="Times New Roman" w:hAnsi="Times New Roman"/>
          <w:sz w:val="24"/>
          <w:szCs w:val="24"/>
        </w:rPr>
        <w:t xml:space="preserve"> </w:t>
      </w:r>
      <w:r w:rsidR="001F5884">
        <w:rPr>
          <w:rFonts w:ascii="Times New Roman" w:eastAsia="Times New Roman" w:hAnsi="Times New Roman"/>
          <w:sz w:val="24"/>
          <w:szCs w:val="24"/>
        </w:rPr>
        <w:t>kas ir pieejams</w:t>
      </w:r>
      <w:r w:rsidR="001F5884" w:rsidRPr="00FA1808">
        <w:rPr>
          <w:rFonts w:ascii="Times New Roman" w:eastAsia="Times New Roman" w:hAnsi="Times New Roman"/>
          <w:sz w:val="24"/>
          <w:szCs w:val="24"/>
        </w:rPr>
        <w:t xml:space="preserve"> DIENESTA </w:t>
      </w:r>
      <w:r w:rsidR="001F5884">
        <w:rPr>
          <w:rFonts w:ascii="Times New Roman" w:eastAsia="Times New Roman" w:hAnsi="Times New Roman"/>
          <w:sz w:val="24"/>
          <w:szCs w:val="24"/>
        </w:rPr>
        <w:t>tīmekļvietnē</w:t>
      </w:r>
      <w:r w:rsidR="001F5884" w:rsidRPr="00FA1808">
        <w:rPr>
          <w:rFonts w:ascii="Times New Roman" w:eastAsia="Times New Roman" w:hAnsi="Times New Roman"/>
          <w:sz w:val="24"/>
          <w:szCs w:val="24"/>
        </w:rPr>
        <w:t xml:space="preserve"> </w:t>
      </w:r>
      <w:hyperlink r:id="rId8" w:history="1">
        <w:r w:rsidR="001F5884" w:rsidRPr="00FA1808">
          <w:rPr>
            <w:rFonts w:ascii="Times New Roman" w:eastAsia="Times New Roman" w:hAnsi="Times New Roman"/>
            <w:color w:val="0000FF"/>
            <w:sz w:val="24"/>
            <w:szCs w:val="24"/>
            <w:u w:val="single"/>
          </w:rPr>
          <w:t>www.vmnvd.gov.lv</w:t>
        </w:r>
      </w:hyperlink>
      <w:r w:rsidR="00A4362D">
        <w:rPr>
          <w:rFonts w:ascii="Times New Roman" w:eastAsia="Times New Roman" w:hAnsi="Times New Roman"/>
          <w:sz w:val="24"/>
          <w:szCs w:val="24"/>
        </w:rPr>
        <w:t xml:space="preserve"> sadaļā  “Līgumpartneriem”</w:t>
      </w:r>
      <w:r w:rsidR="001F5884">
        <w:rPr>
          <w:rFonts w:ascii="Times New Roman" w:eastAsia="Times New Roman" w:hAnsi="Times New Roman"/>
          <w:sz w:val="24"/>
          <w:szCs w:val="24"/>
        </w:rPr>
        <w:t xml:space="preserve"> </w:t>
      </w:r>
      <w:r w:rsidR="00461623" w:rsidRPr="003D3BBF">
        <w:t>.</w:t>
      </w:r>
    </w:p>
    <w:p w14:paraId="7ECD84D5" w14:textId="042BC99C" w:rsidR="003A520A" w:rsidRPr="003D3BBF" w:rsidRDefault="00532378" w:rsidP="00461623">
      <w:pPr>
        <w:numPr>
          <w:ilvl w:val="1"/>
          <w:numId w:val="18"/>
        </w:numPr>
        <w:spacing w:after="0" w:line="240" w:lineRule="auto"/>
        <w:ind w:left="567" w:hanging="567"/>
        <w:jc w:val="both"/>
      </w:pPr>
      <w:r w:rsidRPr="003D3BBF">
        <w:rPr>
          <w:rFonts w:ascii="Times New Roman" w:eastAsia="Times New Roman" w:hAnsi="Times New Roman"/>
          <w:sz w:val="24"/>
          <w:szCs w:val="24"/>
        </w:rPr>
        <w:t>Aptieka nodrošina kompensējamo zāļu pieejamīb</w:t>
      </w:r>
      <w:r w:rsidR="00A35156">
        <w:rPr>
          <w:rFonts w:ascii="Times New Roman" w:eastAsia="Times New Roman" w:hAnsi="Times New Roman"/>
          <w:sz w:val="24"/>
          <w:szCs w:val="24"/>
        </w:rPr>
        <w:t>u</w:t>
      </w:r>
      <w:r w:rsidRPr="003D3BBF">
        <w:rPr>
          <w:rFonts w:ascii="Times New Roman" w:eastAsia="Times New Roman" w:hAnsi="Times New Roman"/>
          <w:sz w:val="24"/>
          <w:szCs w:val="24"/>
        </w:rPr>
        <w:t xml:space="preserve"> personām par kompensējamo zāļu sarakstā noteiktajām aptiekas cenām</w:t>
      </w:r>
      <w:r w:rsidR="00F026BB" w:rsidRPr="003D3BBF">
        <w:rPr>
          <w:rFonts w:ascii="Times New Roman" w:eastAsia="Times New Roman" w:hAnsi="Times New Roman"/>
          <w:sz w:val="24"/>
          <w:szCs w:val="24"/>
        </w:rPr>
        <w:t xml:space="preserve">, </w:t>
      </w:r>
      <w:r w:rsidR="00E775E9" w:rsidRPr="003D3BBF">
        <w:rPr>
          <w:rFonts w:ascii="Times New Roman" w:eastAsia="Times New Roman" w:hAnsi="Times New Roman"/>
          <w:sz w:val="24"/>
          <w:szCs w:val="24"/>
        </w:rPr>
        <w:t xml:space="preserve">kuras Dienests </w:t>
      </w:r>
      <w:proofErr w:type="spellStart"/>
      <w:r w:rsidR="00E775E9" w:rsidRPr="003D3BBF">
        <w:rPr>
          <w:rFonts w:ascii="Times New Roman" w:eastAsia="Times New Roman" w:hAnsi="Times New Roman"/>
          <w:sz w:val="24"/>
          <w:szCs w:val="24"/>
        </w:rPr>
        <w:t>nosūt</w:t>
      </w:r>
      <w:r w:rsidR="00AC0682" w:rsidRPr="003D3BBF">
        <w:rPr>
          <w:rFonts w:ascii="Times New Roman" w:eastAsia="Times New Roman" w:hAnsi="Times New Roman"/>
          <w:sz w:val="24"/>
          <w:szCs w:val="24"/>
        </w:rPr>
        <w:t>a</w:t>
      </w:r>
      <w:proofErr w:type="spellEnd"/>
      <w:r w:rsidR="00E775E9" w:rsidRPr="003D3BBF">
        <w:rPr>
          <w:rFonts w:ascii="Times New Roman" w:eastAsia="Times New Roman" w:hAnsi="Times New Roman"/>
          <w:sz w:val="24"/>
          <w:szCs w:val="24"/>
        </w:rPr>
        <w:t xml:space="preserve"> elektroniski Aptiekai, </w:t>
      </w:r>
      <w:r w:rsidRPr="003D3BBF">
        <w:rPr>
          <w:rFonts w:ascii="Times New Roman" w:eastAsia="Times New Roman" w:hAnsi="Times New Roman"/>
          <w:sz w:val="24"/>
          <w:szCs w:val="24"/>
        </w:rPr>
        <w:t xml:space="preserve">pret recepti </w:t>
      </w:r>
      <w:r w:rsidR="00A35156" w:rsidRPr="00A35156">
        <w:rPr>
          <w:rFonts w:ascii="Times New Roman" w:eastAsia="Times New Roman" w:hAnsi="Times New Roman"/>
          <w:bCs/>
          <w:sz w:val="24"/>
          <w:szCs w:val="24"/>
        </w:rPr>
        <w:t xml:space="preserve">Latvijas Republikas </w:t>
      </w:r>
      <w:r w:rsidRPr="003D3BBF">
        <w:rPr>
          <w:rFonts w:ascii="Times New Roman" w:eastAsia="Times New Roman" w:hAnsi="Times New Roman"/>
          <w:sz w:val="24"/>
          <w:szCs w:val="24"/>
        </w:rPr>
        <w:t xml:space="preserve">normatīvajos aktos noteiktajā termiņā. </w:t>
      </w:r>
    </w:p>
    <w:p w14:paraId="6039B64B" w14:textId="03A7BACC" w:rsidR="00A35156" w:rsidRDefault="00FA0C05" w:rsidP="00FA0C05">
      <w:pPr>
        <w:numPr>
          <w:ilvl w:val="1"/>
          <w:numId w:val="18"/>
        </w:numPr>
        <w:spacing w:after="0" w:line="240" w:lineRule="auto"/>
        <w:ind w:left="567" w:hanging="567"/>
        <w:jc w:val="both"/>
      </w:pPr>
      <w:r>
        <w:rPr>
          <w:rFonts w:ascii="Times New Roman" w:eastAsia="Times New Roman" w:hAnsi="Times New Roman"/>
          <w:sz w:val="24"/>
          <w:szCs w:val="24"/>
        </w:rPr>
        <w:t xml:space="preserve">Ja recepte izrakstīta </w:t>
      </w:r>
      <w:r w:rsidR="00532378" w:rsidRPr="00FA0C05">
        <w:rPr>
          <w:rFonts w:ascii="Times New Roman" w:eastAsia="Times New Roman" w:hAnsi="Times New Roman"/>
          <w:sz w:val="24"/>
          <w:szCs w:val="24"/>
        </w:rPr>
        <w:t xml:space="preserve">citas Eiropas Savienības un Eiropas Ekonomikas zonas dalībvalsts pilsonim, un ārsts receptē norādījis Eiropas veselības apdrošināšanas kartes (turpmāk – EVAK), E veidlapas vai S veidlapas veidu, Aptiekas darbinieks pieprasa uzrādīt EVAK, E veidlapu vai S veidlapu un nodrošina EVAK, E veidlapas vai S veidlapas kopēšanu divos eksemplāros. Ja </w:t>
      </w:r>
      <w:r w:rsidR="00532378" w:rsidRPr="00FA0C05">
        <w:rPr>
          <w:rFonts w:ascii="Times New Roman" w:eastAsia="Times New Roman" w:hAnsi="Times New Roman"/>
          <w:sz w:val="24"/>
          <w:szCs w:val="24"/>
        </w:rPr>
        <w:lastRenderedPageBreak/>
        <w:t>persona, saņemot zāles, neuzrāda EVAK, E veidlapu vai S veidlapu, kompensējamās zāles pret recepti neizsniedz</w:t>
      </w:r>
      <w:r w:rsidR="007B20DD">
        <w:rPr>
          <w:rFonts w:ascii="Times New Roman" w:eastAsia="Times New Roman" w:hAnsi="Times New Roman"/>
          <w:sz w:val="24"/>
          <w:szCs w:val="24"/>
        </w:rPr>
        <w:t>.</w:t>
      </w:r>
    </w:p>
    <w:p w14:paraId="6872681E" w14:textId="5CBB6B24" w:rsidR="00206CD9" w:rsidRPr="00A35156" w:rsidRDefault="001E15EC" w:rsidP="00C31ED3">
      <w:pPr>
        <w:tabs>
          <w:tab w:val="left" w:pos="567"/>
        </w:tabs>
        <w:spacing w:after="0" w:line="240" w:lineRule="auto"/>
        <w:ind w:left="567" w:hanging="567"/>
        <w:jc w:val="both"/>
      </w:pPr>
      <w:r>
        <w:rPr>
          <w:rFonts w:ascii="Times New Roman" w:eastAsia="Times New Roman" w:hAnsi="Times New Roman"/>
          <w:sz w:val="24"/>
          <w:szCs w:val="24"/>
        </w:rPr>
        <w:t xml:space="preserve">2.5. </w:t>
      </w:r>
      <w:r w:rsidR="00C31ED3">
        <w:rPr>
          <w:rFonts w:ascii="Times New Roman" w:eastAsia="Times New Roman" w:hAnsi="Times New Roman"/>
          <w:sz w:val="24"/>
          <w:szCs w:val="24"/>
        </w:rPr>
        <w:t xml:space="preserve">  </w:t>
      </w:r>
      <w:r>
        <w:rPr>
          <w:rFonts w:ascii="Times New Roman" w:eastAsia="Times New Roman" w:hAnsi="Times New Roman"/>
          <w:sz w:val="24"/>
          <w:szCs w:val="24"/>
        </w:rPr>
        <w:t xml:space="preserve">Līguma 2.4.punktā minēto dokumentu kopiju vienu eksemplāru </w:t>
      </w:r>
      <w:r w:rsidR="00BB5E5F">
        <w:rPr>
          <w:rFonts w:ascii="Times New Roman" w:eastAsia="Times New Roman" w:hAnsi="Times New Roman"/>
          <w:sz w:val="24"/>
          <w:szCs w:val="24"/>
        </w:rPr>
        <w:t xml:space="preserve">glabā </w:t>
      </w:r>
      <w:r w:rsidR="00A4362D">
        <w:rPr>
          <w:rFonts w:ascii="Times New Roman" w:eastAsia="Times New Roman" w:hAnsi="Times New Roman"/>
          <w:sz w:val="24"/>
          <w:szCs w:val="24"/>
        </w:rPr>
        <w:t>A</w:t>
      </w:r>
      <w:r w:rsidR="00BB5E5F">
        <w:rPr>
          <w:rFonts w:ascii="Times New Roman" w:eastAsia="Times New Roman" w:hAnsi="Times New Roman"/>
          <w:sz w:val="24"/>
          <w:szCs w:val="24"/>
        </w:rPr>
        <w:t>ptiekā</w:t>
      </w:r>
      <w:r w:rsidR="00BB5E5F" w:rsidRPr="002C223A">
        <w:rPr>
          <w:rFonts w:ascii="Times New Roman" w:eastAsia="Times New Roman" w:hAnsi="Times New Roman"/>
          <w:sz w:val="24"/>
          <w:szCs w:val="24"/>
        </w:rPr>
        <w:t>, otru</w:t>
      </w:r>
      <w:r w:rsidR="00BB5E5F">
        <w:rPr>
          <w:rFonts w:ascii="Times New Roman" w:eastAsia="Times New Roman" w:hAnsi="Times New Roman"/>
          <w:sz w:val="24"/>
          <w:szCs w:val="24"/>
        </w:rPr>
        <w:t xml:space="preserve"> eksemplāru</w:t>
      </w:r>
      <w:r w:rsidR="00BB5E5F" w:rsidRPr="002C223A">
        <w:rPr>
          <w:rFonts w:ascii="Times New Roman" w:eastAsia="Times New Roman" w:hAnsi="Times New Roman"/>
          <w:sz w:val="24"/>
          <w:szCs w:val="24"/>
        </w:rPr>
        <w:t xml:space="preserve"> </w:t>
      </w:r>
      <w:r w:rsidR="00BB5E5F">
        <w:rPr>
          <w:rFonts w:ascii="Times New Roman" w:eastAsia="Times New Roman" w:hAnsi="Times New Roman"/>
          <w:sz w:val="24"/>
          <w:szCs w:val="24"/>
        </w:rPr>
        <w:t>līdz katra mēneša 12.datumam</w:t>
      </w:r>
      <w:r w:rsidR="00BB5E5F" w:rsidRPr="002C223A" w:rsidDel="00D72BFA">
        <w:rPr>
          <w:rFonts w:ascii="Times New Roman" w:eastAsia="Times New Roman" w:hAnsi="Times New Roman"/>
          <w:sz w:val="24"/>
          <w:szCs w:val="24"/>
        </w:rPr>
        <w:t xml:space="preserve"> </w:t>
      </w:r>
      <w:r w:rsidR="00966C47">
        <w:rPr>
          <w:rFonts w:ascii="Times New Roman" w:eastAsia="Times New Roman" w:hAnsi="Times New Roman"/>
          <w:sz w:val="24"/>
          <w:szCs w:val="24"/>
        </w:rPr>
        <w:t xml:space="preserve">Aptieka </w:t>
      </w:r>
      <w:proofErr w:type="spellStart"/>
      <w:r w:rsidR="00BB5E5F" w:rsidRPr="002C223A">
        <w:rPr>
          <w:rFonts w:ascii="Times New Roman" w:eastAsia="Times New Roman" w:hAnsi="Times New Roman"/>
          <w:sz w:val="24"/>
          <w:szCs w:val="24"/>
        </w:rPr>
        <w:t>nosūta</w:t>
      </w:r>
      <w:proofErr w:type="spellEnd"/>
      <w:r w:rsidR="00BB5E5F" w:rsidRPr="002C223A">
        <w:rPr>
          <w:rFonts w:ascii="Times New Roman" w:eastAsia="Times New Roman" w:hAnsi="Times New Roman"/>
          <w:sz w:val="24"/>
          <w:szCs w:val="24"/>
        </w:rPr>
        <w:t xml:space="preserve"> Dienestam.</w:t>
      </w:r>
    </w:p>
    <w:p w14:paraId="081129F5" w14:textId="1C0AC5BD" w:rsidR="003A520A" w:rsidRPr="003D3BBF" w:rsidRDefault="00C31ED3" w:rsidP="00FA0C05">
      <w:pPr>
        <w:tabs>
          <w:tab w:val="left" w:pos="0"/>
        </w:tabs>
        <w:spacing w:after="0" w:line="240" w:lineRule="auto"/>
        <w:ind w:left="567" w:hanging="567"/>
        <w:jc w:val="both"/>
      </w:pPr>
      <w:r>
        <w:rPr>
          <w:rFonts w:ascii="Times New Roman" w:eastAsia="Times New Roman" w:hAnsi="Times New Roman"/>
          <w:sz w:val="24"/>
          <w:szCs w:val="24"/>
        </w:rPr>
        <w:t xml:space="preserve">2.6. </w:t>
      </w:r>
      <w:r w:rsidR="00532378" w:rsidRPr="003D3BBF">
        <w:rPr>
          <w:rFonts w:ascii="Times New Roman" w:eastAsia="Times New Roman" w:hAnsi="Times New Roman"/>
          <w:sz w:val="24"/>
          <w:szCs w:val="24"/>
        </w:rPr>
        <w:t xml:space="preserve">Aptieka iekasē </w:t>
      </w:r>
      <w:r w:rsidR="002B7BC2">
        <w:rPr>
          <w:rFonts w:ascii="Times New Roman" w:eastAsia="Times New Roman" w:hAnsi="Times New Roman"/>
          <w:sz w:val="24"/>
          <w:szCs w:val="24"/>
        </w:rPr>
        <w:t>0,71 EUR</w:t>
      </w:r>
      <w:r w:rsidR="005C7F8A">
        <w:rPr>
          <w:rFonts w:ascii="Times New Roman" w:eastAsia="Times New Roman" w:hAnsi="Times New Roman"/>
          <w:sz w:val="24"/>
          <w:szCs w:val="24"/>
        </w:rPr>
        <w:t xml:space="preserve"> </w:t>
      </w:r>
      <w:r w:rsidR="00532378" w:rsidRPr="003D3BBF">
        <w:rPr>
          <w:rFonts w:ascii="Times New Roman" w:eastAsia="Times New Roman" w:hAnsi="Times New Roman"/>
          <w:sz w:val="24"/>
          <w:szCs w:val="24"/>
        </w:rPr>
        <w:t>par katru recepti, ja persona saņem kompensējamās zāles I kompensācijas kategorijas (kompensācija 100% apmērā) ietvaros, izņemot</w:t>
      </w:r>
      <w:r w:rsidR="001E15EC">
        <w:rPr>
          <w:rFonts w:ascii="Times New Roman" w:eastAsia="Times New Roman" w:hAnsi="Times New Roman"/>
          <w:sz w:val="24"/>
          <w:szCs w:val="24"/>
        </w:rPr>
        <w:t xml:space="preserve"> no</w:t>
      </w:r>
      <w:r w:rsidR="00532378" w:rsidRPr="003D3BBF">
        <w:rPr>
          <w:rFonts w:ascii="Times New Roman" w:eastAsia="Times New Roman" w:hAnsi="Times New Roman"/>
          <w:sz w:val="24"/>
          <w:szCs w:val="24"/>
        </w:rPr>
        <w:t>:</w:t>
      </w:r>
    </w:p>
    <w:p w14:paraId="1583546E" w14:textId="3FC4C494" w:rsidR="003A520A" w:rsidRPr="003D3BBF" w:rsidRDefault="00C31ED3" w:rsidP="00C31ED3">
      <w:pPr>
        <w:spacing w:after="0" w:line="240" w:lineRule="auto"/>
        <w:ind w:left="1134" w:hanging="567"/>
        <w:jc w:val="both"/>
      </w:pPr>
      <w:r>
        <w:rPr>
          <w:rFonts w:ascii="Times New Roman" w:eastAsia="Times New Roman" w:hAnsi="Times New Roman"/>
          <w:sz w:val="24"/>
          <w:szCs w:val="24"/>
        </w:rPr>
        <w:t xml:space="preserve">2.6.1. </w:t>
      </w:r>
      <w:r w:rsidR="00532378" w:rsidRPr="003D3BBF">
        <w:rPr>
          <w:rFonts w:ascii="Times New Roman" w:eastAsia="Times New Roman" w:hAnsi="Times New Roman"/>
          <w:sz w:val="24"/>
          <w:szCs w:val="24"/>
        </w:rPr>
        <w:t>personām, kurām normatīvajos aktos noteiktajā kārtībā izsniegta izziņa par atbilstību trūcīgas personas (ģimenes) statusam (turpmāk – Izziņa);</w:t>
      </w:r>
    </w:p>
    <w:p w14:paraId="6A4AAAD1" w14:textId="39E8F433" w:rsidR="003A520A" w:rsidRPr="003D3BBF" w:rsidRDefault="00C31ED3" w:rsidP="00C31ED3">
      <w:pPr>
        <w:spacing w:after="0" w:line="240" w:lineRule="auto"/>
        <w:ind w:right="-2" w:firstLine="567"/>
        <w:jc w:val="both"/>
        <w:rPr>
          <w:rFonts w:ascii="Times New Roman" w:eastAsia="Times New Roman" w:hAnsi="Times New Roman"/>
          <w:sz w:val="24"/>
          <w:szCs w:val="24"/>
        </w:rPr>
      </w:pPr>
      <w:r>
        <w:rPr>
          <w:rFonts w:ascii="Times New Roman" w:eastAsia="Times New Roman" w:hAnsi="Times New Roman"/>
          <w:sz w:val="24"/>
          <w:szCs w:val="24"/>
        </w:rPr>
        <w:t xml:space="preserve">2.6.2. </w:t>
      </w:r>
      <w:r w:rsidR="00532378" w:rsidRPr="003D3BBF">
        <w:rPr>
          <w:rFonts w:ascii="Times New Roman" w:eastAsia="Times New Roman" w:hAnsi="Times New Roman"/>
          <w:sz w:val="24"/>
          <w:szCs w:val="24"/>
        </w:rPr>
        <w:t>bērniem līdz 18 gadu vecumam izrakstītajām receptēm;</w:t>
      </w:r>
    </w:p>
    <w:p w14:paraId="4D88103B" w14:textId="38ED1FF8" w:rsidR="003A520A" w:rsidRPr="003D3BBF" w:rsidRDefault="00C31ED3" w:rsidP="00C31ED3">
      <w:pPr>
        <w:spacing w:after="0" w:line="240" w:lineRule="auto"/>
        <w:ind w:left="1134" w:right="-2" w:hanging="567"/>
        <w:jc w:val="both"/>
        <w:rPr>
          <w:rFonts w:ascii="Times New Roman" w:eastAsia="Times New Roman" w:hAnsi="Times New Roman"/>
          <w:sz w:val="24"/>
          <w:szCs w:val="24"/>
        </w:rPr>
      </w:pPr>
      <w:r>
        <w:rPr>
          <w:rFonts w:ascii="Times New Roman" w:hAnsi="Times New Roman"/>
          <w:sz w:val="24"/>
          <w:szCs w:val="24"/>
        </w:rPr>
        <w:t xml:space="preserve">2.6.3. </w:t>
      </w:r>
      <w:r w:rsidR="00532378" w:rsidRPr="003D3BBF">
        <w:rPr>
          <w:rFonts w:ascii="Times New Roman" w:hAnsi="Times New Roman"/>
          <w:sz w:val="24"/>
          <w:szCs w:val="24"/>
        </w:rPr>
        <w:t xml:space="preserve">personām, kurām izrakstītajām zālēm kompensējamo zāļu sarakstā noteiktā </w:t>
      </w:r>
      <w:r w:rsidR="00532378" w:rsidRPr="003D3BBF">
        <w:t>a</w:t>
      </w:r>
      <w:r w:rsidR="00532378" w:rsidRPr="003D3BBF">
        <w:rPr>
          <w:rFonts w:ascii="Times New Roman" w:hAnsi="Times New Roman"/>
          <w:sz w:val="24"/>
          <w:szCs w:val="24"/>
        </w:rPr>
        <w:t>ptiekas cena vienam iepakojumam</w:t>
      </w:r>
      <w:r w:rsidR="00943D10">
        <w:rPr>
          <w:rFonts w:ascii="Times New Roman" w:hAnsi="Times New Roman"/>
          <w:sz w:val="24"/>
          <w:szCs w:val="24"/>
        </w:rPr>
        <w:t xml:space="preserve"> nepārsniedz</w:t>
      </w:r>
      <w:r w:rsidR="00532378" w:rsidRPr="003D3BBF">
        <w:rPr>
          <w:rFonts w:ascii="Times New Roman" w:hAnsi="Times New Roman"/>
          <w:sz w:val="24"/>
          <w:szCs w:val="24"/>
        </w:rPr>
        <w:t xml:space="preserve"> </w:t>
      </w:r>
      <w:r w:rsidR="002B7BC2">
        <w:rPr>
          <w:rFonts w:ascii="Times New Roman" w:hAnsi="Times New Roman"/>
          <w:sz w:val="24"/>
          <w:szCs w:val="24"/>
        </w:rPr>
        <w:t>4,27 EUR</w:t>
      </w:r>
      <w:r w:rsidR="00461623" w:rsidRPr="003D3BBF">
        <w:rPr>
          <w:rFonts w:ascii="Times New Roman" w:eastAsia="Times New Roman" w:hAnsi="Times New Roman"/>
          <w:sz w:val="24"/>
          <w:szCs w:val="24"/>
        </w:rPr>
        <w:t>.</w:t>
      </w:r>
    </w:p>
    <w:p w14:paraId="77E38E62" w14:textId="77777777" w:rsidR="003A520A" w:rsidRPr="003D3BBF" w:rsidRDefault="003A520A" w:rsidP="00922113">
      <w:pPr>
        <w:tabs>
          <w:tab w:val="right" w:pos="1134"/>
        </w:tabs>
        <w:spacing w:after="0" w:line="240" w:lineRule="auto"/>
        <w:ind w:left="567" w:right="-2" w:hanging="567"/>
        <w:jc w:val="both"/>
        <w:rPr>
          <w:rFonts w:ascii="Times New Roman" w:eastAsia="Times New Roman" w:hAnsi="Times New Roman"/>
          <w:sz w:val="24"/>
          <w:szCs w:val="24"/>
        </w:rPr>
      </w:pPr>
    </w:p>
    <w:p w14:paraId="6FDA3578" w14:textId="761BC588" w:rsidR="003A520A" w:rsidRPr="003D3BBF" w:rsidRDefault="001E15EC" w:rsidP="00341009">
      <w:pPr>
        <w:spacing w:after="120" w:line="240" w:lineRule="auto"/>
        <w:ind w:left="567" w:hanging="567"/>
        <w:jc w:val="center"/>
        <w:rPr>
          <w:rFonts w:ascii="Times New Roman" w:eastAsia="Times New Roman" w:hAnsi="Times New Roman"/>
          <w:b/>
          <w:sz w:val="24"/>
          <w:szCs w:val="24"/>
        </w:rPr>
      </w:pPr>
      <w:r>
        <w:rPr>
          <w:rFonts w:ascii="Times New Roman" w:eastAsia="Times New Roman" w:hAnsi="Times New Roman"/>
          <w:b/>
          <w:sz w:val="24"/>
          <w:szCs w:val="24"/>
        </w:rPr>
        <w:t>3.</w:t>
      </w:r>
      <w:r w:rsidR="00532378" w:rsidRPr="003D3BBF">
        <w:rPr>
          <w:rFonts w:ascii="Times New Roman" w:eastAsia="Times New Roman" w:hAnsi="Times New Roman"/>
          <w:b/>
          <w:sz w:val="24"/>
          <w:szCs w:val="24"/>
        </w:rPr>
        <w:t>INFORMĀCIJAS APMAIŅA</w:t>
      </w:r>
    </w:p>
    <w:p w14:paraId="21421DC7" w14:textId="3E1419DF" w:rsidR="003A520A" w:rsidRPr="0092596C" w:rsidRDefault="0092596C" w:rsidP="0092596C">
      <w:pPr>
        <w:numPr>
          <w:ilvl w:val="1"/>
          <w:numId w:val="29"/>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Ja Aptieka nav noslēgusi </w:t>
      </w:r>
      <w:r w:rsidRPr="0092596C">
        <w:rPr>
          <w:rFonts w:ascii="Times New Roman" w:eastAsia="Times New Roman" w:hAnsi="Times New Roman"/>
          <w:sz w:val="24"/>
          <w:szCs w:val="24"/>
        </w:rPr>
        <w:t>VIS lietošanas līgum</w:t>
      </w:r>
      <w:r>
        <w:rPr>
          <w:rFonts w:ascii="Times New Roman" w:eastAsia="Times New Roman" w:hAnsi="Times New Roman"/>
          <w:sz w:val="24"/>
          <w:szCs w:val="24"/>
        </w:rPr>
        <w:t>u, Aptieka r</w:t>
      </w:r>
      <w:r w:rsidRPr="0092596C">
        <w:rPr>
          <w:rFonts w:ascii="Times New Roman" w:eastAsia="Times New Roman" w:hAnsi="Times New Roman"/>
          <w:sz w:val="24"/>
          <w:szCs w:val="24"/>
        </w:rPr>
        <w:t>ecepšu informācijas apstrāde</w:t>
      </w:r>
      <w:r>
        <w:rPr>
          <w:rFonts w:ascii="Times New Roman" w:eastAsia="Times New Roman" w:hAnsi="Times New Roman"/>
          <w:sz w:val="24"/>
          <w:szCs w:val="24"/>
        </w:rPr>
        <w:t>s nodrošināšanai</w:t>
      </w:r>
      <w:r w:rsidRPr="0092596C">
        <w:rPr>
          <w:rFonts w:ascii="Times New Roman" w:eastAsia="Times New Roman" w:hAnsi="Times New Roman"/>
          <w:sz w:val="24"/>
          <w:szCs w:val="24"/>
        </w:rPr>
        <w:t xml:space="preserve"> trīs darba dienu laikā pēc šī līguma noslēgšanas noslēdz VIS lietošanas līgumu ar Dienesta teritoriālo nodaļu</w:t>
      </w:r>
      <w:r>
        <w:rPr>
          <w:rFonts w:ascii="Times New Roman" w:eastAsia="Times New Roman" w:hAnsi="Times New Roman"/>
          <w:sz w:val="24"/>
          <w:szCs w:val="24"/>
        </w:rPr>
        <w:t>.</w:t>
      </w:r>
    </w:p>
    <w:p w14:paraId="007D2567" w14:textId="77777777" w:rsidR="003A520A" w:rsidRPr="003D3BBF" w:rsidRDefault="00532378" w:rsidP="00603C06">
      <w:pPr>
        <w:numPr>
          <w:ilvl w:val="1"/>
          <w:numId w:val="29"/>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Aptieka līdz katra mēneša 6.datumam:</w:t>
      </w:r>
    </w:p>
    <w:p w14:paraId="5C10862E" w14:textId="77777777" w:rsidR="003A520A" w:rsidRPr="003D3BBF" w:rsidRDefault="00532378" w:rsidP="004D5B47">
      <w:pPr>
        <w:numPr>
          <w:ilvl w:val="2"/>
          <w:numId w:val="29"/>
        </w:numPr>
        <w:tabs>
          <w:tab w:val="left" w:pos="1134"/>
        </w:tabs>
        <w:spacing w:after="0" w:line="240" w:lineRule="auto"/>
        <w:ind w:left="1134" w:hanging="578"/>
        <w:jc w:val="both"/>
        <w:rPr>
          <w:rFonts w:ascii="Times New Roman" w:eastAsia="Times New Roman" w:hAnsi="Times New Roman"/>
          <w:sz w:val="24"/>
          <w:szCs w:val="24"/>
        </w:rPr>
      </w:pPr>
      <w:r w:rsidRPr="003D3BBF">
        <w:rPr>
          <w:rFonts w:ascii="Times New Roman" w:eastAsia="Times New Roman" w:hAnsi="Times New Roman"/>
          <w:sz w:val="24"/>
          <w:szCs w:val="24"/>
        </w:rPr>
        <w:t xml:space="preserve">ievada VIS </w:t>
      </w:r>
      <w:r w:rsidR="001B421C" w:rsidRPr="003D3BBF">
        <w:rPr>
          <w:rFonts w:ascii="Times New Roman" w:eastAsia="Times New Roman" w:hAnsi="Times New Roman"/>
          <w:sz w:val="24"/>
          <w:szCs w:val="24"/>
        </w:rPr>
        <w:t xml:space="preserve"> precīzu un autentisku </w:t>
      </w:r>
      <w:r w:rsidRPr="003D3BBF">
        <w:rPr>
          <w:rFonts w:ascii="Times New Roman" w:eastAsia="Times New Roman" w:hAnsi="Times New Roman"/>
          <w:sz w:val="24"/>
          <w:szCs w:val="24"/>
        </w:rPr>
        <w:t>informāciju par kompensējamām zālēm, kas izsniegtas pret recepti</w:t>
      </w:r>
      <w:r w:rsidR="004C5B93">
        <w:rPr>
          <w:rFonts w:ascii="Times New Roman" w:eastAsia="Times New Roman" w:hAnsi="Times New Roman"/>
          <w:sz w:val="24"/>
          <w:szCs w:val="24"/>
        </w:rPr>
        <w:t>, izņemot elektroniski izrakstīt</w:t>
      </w:r>
      <w:r w:rsidR="0023782A">
        <w:rPr>
          <w:rFonts w:ascii="Times New Roman" w:eastAsia="Times New Roman" w:hAnsi="Times New Roman"/>
          <w:sz w:val="24"/>
          <w:szCs w:val="24"/>
        </w:rPr>
        <w:t>o</w:t>
      </w:r>
      <w:r w:rsidR="004C5B93">
        <w:rPr>
          <w:rFonts w:ascii="Times New Roman" w:eastAsia="Times New Roman" w:hAnsi="Times New Roman"/>
          <w:sz w:val="24"/>
          <w:szCs w:val="24"/>
        </w:rPr>
        <w:t xml:space="preserve"> recept</w:t>
      </w:r>
      <w:r w:rsidR="0023782A">
        <w:rPr>
          <w:rFonts w:ascii="Times New Roman" w:eastAsia="Times New Roman" w:hAnsi="Times New Roman"/>
          <w:sz w:val="24"/>
          <w:szCs w:val="24"/>
        </w:rPr>
        <w:t>i</w:t>
      </w:r>
      <w:r w:rsidRPr="003D3BBF">
        <w:rPr>
          <w:rFonts w:ascii="Times New Roman" w:eastAsia="Times New Roman" w:hAnsi="Times New Roman"/>
          <w:sz w:val="24"/>
          <w:szCs w:val="24"/>
        </w:rPr>
        <w:t>;</w:t>
      </w:r>
    </w:p>
    <w:p w14:paraId="00F88189" w14:textId="77777777" w:rsidR="003A520A" w:rsidRDefault="00532378" w:rsidP="004D5B47">
      <w:pPr>
        <w:numPr>
          <w:ilvl w:val="2"/>
          <w:numId w:val="29"/>
        </w:numPr>
        <w:tabs>
          <w:tab w:val="left" w:pos="1134"/>
        </w:tabs>
        <w:spacing w:after="0" w:line="240" w:lineRule="auto"/>
        <w:ind w:left="1276"/>
        <w:jc w:val="both"/>
        <w:rPr>
          <w:rFonts w:ascii="Times New Roman" w:eastAsia="Times New Roman" w:hAnsi="Times New Roman"/>
          <w:sz w:val="24"/>
          <w:szCs w:val="24"/>
        </w:rPr>
      </w:pPr>
      <w:r w:rsidRPr="003D3BBF">
        <w:rPr>
          <w:rFonts w:ascii="Times New Roman" w:eastAsia="Times New Roman" w:hAnsi="Times New Roman"/>
          <w:sz w:val="24"/>
          <w:szCs w:val="24"/>
        </w:rPr>
        <w:t>veic korekcijas VIS par iepriekšējo mēnesi.</w:t>
      </w:r>
    </w:p>
    <w:p w14:paraId="6249EDC9" w14:textId="1323D1AE" w:rsidR="0092596C" w:rsidRDefault="00310592" w:rsidP="00BC576A">
      <w:pPr>
        <w:tabs>
          <w:tab w:val="left" w:pos="1276"/>
        </w:tab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vertAlign w:val="superscript"/>
        </w:rPr>
        <w:t xml:space="preserve"> </w:t>
      </w:r>
      <w:r w:rsidR="00FA0C05">
        <w:rPr>
          <w:rFonts w:ascii="Times New Roman" w:eastAsia="Times New Roman" w:hAnsi="Times New Roman"/>
          <w:sz w:val="24"/>
          <w:szCs w:val="24"/>
          <w:vertAlign w:val="superscript"/>
        </w:rPr>
        <w:t xml:space="preserve">  </w:t>
      </w:r>
      <w:r w:rsidRPr="00310592">
        <w:rPr>
          <w:rFonts w:ascii="Times New Roman" w:eastAsia="Times New Roman" w:hAnsi="Times New Roman"/>
          <w:sz w:val="24"/>
          <w:szCs w:val="24"/>
        </w:rPr>
        <w:t>I</w:t>
      </w:r>
      <w:r w:rsidRPr="004E1440">
        <w:rPr>
          <w:rFonts w:ascii="Times New Roman" w:eastAsia="Times New Roman" w:hAnsi="Times New Roman"/>
          <w:sz w:val="24"/>
          <w:szCs w:val="24"/>
        </w:rPr>
        <w:t>nformācij</w:t>
      </w:r>
      <w:r w:rsidR="00D328C9">
        <w:rPr>
          <w:rFonts w:ascii="Times New Roman" w:eastAsia="Times New Roman" w:hAnsi="Times New Roman"/>
          <w:sz w:val="24"/>
          <w:szCs w:val="24"/>
        </w:rPr>
        <w:t>a</w:t>
      </w:r>
      <w:r w:rsidRPr="004E1440">
        <w:rPr>
          <w:rFonts w:ascii="Times New Roman" w:eastAsia="Times New Roman" w:hAnsi="Times New Roman"/>
          <w:sz w:val="24"/>
          <w:szCs w:val="24"/>
        </w:rPr>
        <w:t xml:space="preserve"> par kompensējamām zālēm, kas izsniegtas pret </w:t>
      </w:r>
      <w:r w:rsidR="004D625D">
        <w:rPr>
          <w:rFonts w:ascii="Times New Roman" w:eastAsia="Times New Roman" w:hAnsi="Times New Roman"/>
          <w:sz w:val="24"/>
          <w:szCs w:val="24"/>
        </w:rPr>
        <w:t>elektroniski iz</w:t>
      </w:r>
      <w:r>
        <w:rPr>
          <w:rFonts w:ascii="Times New Roman" w:eastAsia="Times New Roman" w:hAnsi="Times New Roman"/>
          <w:sz w:val="24"/>
          <w:szCs w:val="24"/>
        </w:rPr>
        <w:t xml:space="preserve">rakstīto </w:t>
      </w:r>
      <w:r w:rsidRPr="004E1440">
        <w:rPr>
          <w:rFonts w:ascii="Times New Roman" w:eastAsia="Times New Roman" w:hAnsi="Times New Roman"/>
          <w:sz w:val="24"/>
          <w:szCs w:val="24"/>
        </w:rPr>
        <w:t>recepti</w:t>
      </w:r>
      <w:r w:rsidR="00D328C9">
        <w:rPr>
          <w:rFonts w:ascii="Times New Roman" w:eastAsia="Times New Roman" w:hAnsi="Times New Roman"/>
          <w:sz w:val="24"/>
          <w:szCs w:val="24"/>
        </w:rPr>
        <w:t>,</w:t>
      </w:r>
      <w:r>
        <w:rPr>
          <w:rFonts w:ascii="Times New Roman" w:eastAsia="Times New Roman" w:hAnsi="Times New Roman"/>
          <w:sz w:val="24"/>
          <w:szCs w:val="24"/>
        </w:rPr>
        <w:t xml:space="preserve"> tiek automātiski </w:t>
      </w:r>
      <w:r w:rsidR="00AE0BBC">
        <w:rPr>
          <w:rFonts w:ascii="Times New Roman" w:eastAsia="Times New Roman" w:hAnsi="Times New Roman"/>
          <w:sz w:val="24"/>
          <w:szCs w:val="24"/>
        </w:rPr>
        <w:t>ievadīta</w:t>
      </w:r>
      <w:r>
        <w:rPr>
          <w:rFonts w:ascii="Times New Roman" w:eastAsia="Times New Roman" w:hAnsi="Times New Roman"/>
          <w:sz w:val="24"/>
          <w:szCs w:val="24"/>
        </w:rPr>
        <w:t xml:space="preserve"> VIS no </w:t>
      </w:r>
      <w:r w:rsidRPr="00310592">
        <w:rPr>
          <w:rFonts w:ascii="Times New Roman" w:eastAsia="Times New Roman" w:hAnsi="Times New Roman"/>
          <w:sz w:val="24"/>
          <w:szCs w:val="24"/>
        </w:rPr>
        <w:t>vienot</w:t>
      </w:r>
      <w:r w:rsidR="009E1897">
        <w:rPr>
          <w:rFonts w:ascii="Times New Roman" w:eastAsia="Times New Roman" w:hAnsi="Times New Roman"/>
          <w:sz w:val="24"/>
          <w:szCs w:val="24"/>
        </w:rPr>
        <w:t>ās</w:t>
      </w:r>
      <w:r w:rsidRPr="00310592">
        <w:rPr>
          <w:rFonts w:ascii="Times New Roman" w:eastAsia="Times New Roman" w:hAnsi="Times New Roman"/>
          <w:sz w:val="24"/>
          <w:szCs w:val="24"/>
        </w:rPr>
        <w:t xml:space="preserve"> veselības nozares e</w:t>
      </w:r>
      <w:r>
        <w:rPr>
          <w:rFonts w:ascii="Times New Roman" w:eastAsia="Times New Roman" w:hAnsi="Times New Roman"/>
          <w:sz w:val="24"/>
          <w:szCs w:val="24"/>
        </w:rPr>
        <w:t>lektronisk</w:t>
      </w:r>
      <w:r w:rsidR="00A13C4D">
        <w:rPr>
          <w:rFonts w:ascii="Times New Roman" w:eastAsia="Times New Roman" w:hAnsi="Times New Roman"/>
          <w:sz w:val="24"/>
          <w:szCs w:val="24"/>
        </w:rPr>
        <w:t>ās</w:t>
      </w:r>
      <w:r>
        <w:rPr>
          <w:rFonts w:ascii="Times New Roman" w:eastAsia="Times New Roman" w:hAnsi="Times New Roman"/>
          <w:sz w:val="24"/>
          <w:szCs w:val="24"/>
        </w:rPr>
        <w:t xml:space="preserve"> informācijas sistēmas.</w:t>
      </w:r>
    </w:p>
    <w:p w14:paraId="2255FEDD" w14:textId="353A13EA" w:rsidR="005C4939" w:rsidRPr="00FA0C05" w:rsidRDefault="00B31E0A" w:rsidP="005C4939">
      <w:pPr>
        <w:tabs>
          <w:tab w:val="left" w:pos="567"/>
        </w:tab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3.</w:t>
      </w:r>
      <w:r w:rsidRPr="004D5B47">
        <w:rPr>
          <w:rFonts w:ascii="Times New Roman" w:eastAsia="Times New Roman" w:hAnsi="Times New Roman"/>
          <w:sz w:val="24"/>
          <w:szCs w:val="24"/>
        </w:rPr>
        <w:t>4.</w:t>
      </w:r>
      <w:r w:rsidR="005C4939" w:rsidRPr="004D5B47">
        <w:rPr>
          <w:rFonts w:ascii="Times New Roman" w:eastAsia="Times New Roman" w:hAnsi="Times New Roman"/>
          <w:sz w:val="24"/>
          <w:szCs w:val="24"/>
        </w:rPr>
        <w:t xml:space="preserve"> </w:t>
      </w:r>
      <w:r w:rsidRPr="004D5B47">
        <w:rPr>
          <w:rFonts w:ascii="Times New Roman" w:eastAsia="Times New Roman" w:hAnsi="Times New Roman"/>
          <w:sz w:val="24"/>
          <w:szCs w:val="24"/>
        </w:rPr>
        <w:t xml:space="preserve">Recepšu failu </w:t>
      </w:r>
      <w:proofErr w:type="spellStart"/>
      <w:r w:rsidRPr="004D5B47">
        <w:rPr>
          <w:rFonts w:ascii="Times New Roman" w:eastAsia="Times New Roman" w:hAnsi="Times New Roman"/>
          <w:sz w:val="24"/>
          <w:szCs w:val="24"/>
        </w:rPr>
        <w:t>ielādes</w:t>
      </w:r>
      <w:proofErr w:type="spellEnd"/>
      <w:r w:rsidRPr="004D5B47">
        <w:rPr>
          <w:rFonts w:ascii="Times New Roman" w:eastAsia="Times New Roman" w:hAnsi="Times New Roman"/>
          <w:sz w:val="24"/>
          <w:szCs w:val="24"/>
        </w:rPr>
        <w:t xml:space="preserve"> formāts pieejams Dienesta </w:t>
      </w:r>
      <w:r w:rsidR="001F5884" w:rsidRPr="004D5B47">
        <w:rPr>
          <w:rFonts w:ascii="Times New Roman" w:eastAsia="Times New Roman" w:hAnsi="Times New Roman"/>
          <w:sz w:val="24"/>
          <w:szCs w:val="24"/>
        </w:rPr>
        <w:t>tīmekļvietnē</w:t>
      </w:r>
      <w:r w:rsidRPr="00FA0C05">
        <w:rPr>
          <w:rFonts w:ascii="Times New Roman" w:eastAsia="Times New Roman" w:hAnsi="Times New Roman"/>
          <w:sz w:val="24"/>
          <w:szCs w:val="24"/>
        </w:rPr>
        <w:t xml:space="preserve"> </w:t>
      </w:r>
      <w:hyperlink w:history="1">
        <w:r w:rsidR="004D5B47" w:rsidRPr="007B20DD">
          <w:rPr>
            <w:rStyle w:val="Hyperlink"/>
            <w:rFonts w:ascii="Times New Roman" w:eastAsia="Times New Roman" w:hAnsi="Times New Roman"/>
            <w:sz w:val="24"/>
            <w:szCs w:val="24"/>
          </w:rPr>
          <w:t>http://www.vmnvd.gov.lv</w:t>
        </w:r>
        <w:r w:rsidR="004D5B47" w:rsidRPr="00FA0C05">
          <w:rPr>
            <w:rStyle w:val="Hyperlink"/>
            <w:rFonts w:ascii="Times New Roman" w:eastAsia="Times New Roman" w:hAnsi="Times New Roman"/>
            <w:color w:val="0070C0"/>
            <w:sz w:val="24"/>
            <w:szCs w:val="24"/>
            <w:u w:val="none"/>
          </w:rPr>
          <w:t xml:space="preserve"> </w:t>
        </w:r>
        <w:r w:rsidR="004D5B47" w:rsidRPr="00FA0C05">
          <w:rPr>
            <w:rStyle w:val="Hyperlink"/>
            <w:rFonts w:ascii="Times New Roman" w:eastAsia="Times New Roman" w:hAnsi="Times New Roman"/>
            <w:color w:val="auto"/>
            <w:sz w:val="24"/>
            <w:szCs w:val="24"/>
            <w:u w:val="none"/>
          </w:rPr>
          <w:t>sadaļā “Līgumpartneriem”</w:t>
        </w:r>
        <w:r w:rsidR="004D5B47" w:rsidRPr="00FA0C05" w:rsidDel="004D5B47">
          <w:rPr>
            <w:rStyle w:val="Hyperlink"/>
            <w:rFonts w:ascii="Times New Roman" w:eastAsia="Times New Roman" w:hAnsi="Times New Roman"/>
            <w:color w:val="auto"/>
            <w:sz w:val="24"/>
            <w:szCs w:val="24"/>
            <w:u w:val="none"/>
          </w:rPr>
          <w:t xml:space="preserve"> </w:t>
        </w:r>
      </w:hyperlink>
      <w:r w:rsidRPr="00FA0C05">
        <w:rPr>
          <w:rFonts w:ascii="Times New Roman" w:eastAsia="Times New Roman" w:hAnsi="Times New Roman"/>
          <w:sz w:val="24"/>
          <w:szCs w:val="24"/>
        </w:rPr>
        <w:t>.</w:t>
      </w:r>
    </w:p>
    <w:p w14:paraId="30B02C47" w14:textId="36883495" w:rsidR="0092596C" w:rsidRDefault="00B31E0A" w:rsidP="005C4939">
      <w:pPr>
        <w:tabs>
          <w:tab w:val="left" w:pos="1276"/>
        </w:tab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3.5</w:t>
      </w:r>
      <w:r w:rsidR="0092596C">
        <w:rPr>
          <w:rFonts w:ascii="Times New Roman" w:eastAsia="Times New Roman" w:hAnsi="Times New Roman"/>
          <w:sz w:val="24"/>
          <w:szCs w:val="24"/>
        </w:rPr>
        <w:t xml:space="preserve">.   </w:t>
      </w:r>
      <w:r w:rsidR="00532378" w:rsidRPr="003D3BBF">
        <w:rPr>
          <w:rFonts w:ascii="Times New Roman" w:eastAsia="Times New Roman" w:hAnsi="Times New Roman"/>
          <w:sz w:val="24"/>
          <w:szCs w:val="24"/>
        </w:rPr>
        <w:t>Aptieka no katra mēneša 7.datuma līdz katra mēneša 14.datumam nav tiesīga labot VIS reģistrēto informāciju par receptēm.</w:t>
      </w:r>
    </w:p>
    <w:p w14:paraId="17E58D0E" w14:textId="3EFD1D2C" w:rsidR="00A4689E" w:rsidRPr="003D3BBF" w:rsidRDefault="0092596C" w:rsidP="0092596C">
      <w:pPr>
        <w:tabs>
          <w:tab w:val="left" w:pos="1276"/>
        </w:tab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3.</w:t>
      </w:r>
      <w:r w:rsidR="00B31E0A">
        <w:rPr>
          <w:rFonts w:ascii="Times New Roman" w:eastAsia="Times New Roman" w:hAnsi="Times New Roman"/>
          <w:sz w:val="24"/>
          <w:szCs w:val="24"/>
        </w:rPr>
        <w:t>6</w:t>
      </w:r>
      <w:r>
        <w:rPr>
          <w:rFonts w:ascii="Times New Roman" w:eastAsia="Times New Roman" w:hAnsi="Times New Roman"/>
          <w:sz w:val="24"/>
          <w:szCs w:val="24"/>
        </w:rPr>
        <w:t xml:space="preserve">.  </w:t>
      </w:r>
      <w:r w:rsidR="00532378" w:rsidRPr="003D3BBF">
        <w:rPr>
          <w:rFonts w:ascii="Times New Roman" w:eastAsia="Times New Roman" w:hAnsi="Times New Roman"/>
          <w:sz w:val="24"/>
          <w:szCs w:val="24"/>
        </w:rPr>
        <w:t>Dienests līdz katra mēneša 10.datumam sagatavo un apstiprina VIS vidē sagatavoto rēķinu par iepriekšējā mēnesī pret recepti izsniegtajām kompensējamām zālēm.</w:t>
      </w:r>
    </w:p>
    <w:p w14:paraId="2930F35E" w14:textId="3C7FF19A" w:rsidR="00FC2AAB" w:rsidRPr="005D1AC8" w:rsidRDefault="00B31E0A" w:rsidP="00C85A2E">
      <w:pPr>
        <w:tabs>
          <w:tab w:val="left" w:pos="1276"/>
        </w:tab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3.7</w:t>
      </w:r>
      <w:r w:rsidR="0092596C">
        <w:rPr>
          <w:rFonts w:ascii="Times New Roman" w:eastAsia="Times New Roman" w:hAnsi="Times New Roman"/>
          <w:sz w:val="24"/>
          <w:szCs w:val="24"/>
        </w:rPr>
        <w:t xml:space="preserve">. </w:t>
      </w:r>
      <w:r w:rsidR="009648C9">
        <w:rPr>
          <w:rFonts w:ascii="Times New Roman" w:eastAsia="Times New Roman" w:hAnsi="Times New Roman"/>
          <w:sz w:val="24"/>
          <w:szCs w:val="24"/>
        </w:rPr>
        <w:t xml:space="preserve">  </w:t>
      </w:r>
      <w:r w:rsidR="00FC2AAB" w:rsidRPr="005D1AC8">
        <w:rPr>
          <w:rFonts w:ascii="Times New Roman" w:eastAsia="Times New Roman" w:hAnsi="Times New Roman"/>
          <w:sz w:val="24"/>
          <w:szCs w:val="24"/>
        </w:rPr>
        <w:t xml:space="preserve">Aptieka līdz katra mēneša 14.datumam vai līdz 12.datumam, ja Aptiekas apgrozījums iepriekšējā gadā bez pievienotās </w:t>
      </w:r>
      <w:r w:rsidR="00F56373" w:rsidRPr="005D1AC8">
        <w:rPr>
          <w:rFonts w:ascii="Times New Roman" w:eastAsia="Times New Roman" w:hAnsi="Times New Roman"/>
          <w:sz w:val="24"/>
          <w:szCs w:val="24"/>
        </w:rPr>
        <w:t>vērtības nodokļa nepārsniedza</w:t>
      </w:r>
      <w:r w:rsidR="00FC2AAB" w:rsidRPr="005D1AC8">
        <w:rPr>
          <w:rFonts w:ascii="Times New Roman" w:eastAsia="Times New Roman" w:hAnsi="Times New Roman"/>
          <w:sz w:val="24"/>
          <w:szCs w:val="24"/>
        </w:rPr>
        <w:t xml:space="preserve"> </w:t>
      </w:r>
      <w:r w:rsidR="002B7BC2" w:rsidRPr="005D1AC8">
        <w:rPr>
          <w:rFonts w:ascii="Times New Roman" w:eastAsia="Times New Roman" w:hAnsi="Times New Roman"/>
          <w:sz w:val="24"/>
          <w:szCs w:val="24"/>
        </w:rPr>
        <w:t xml:space="preserve">71143,59 EUR </w:t>
      </w:r>
      <w:r w:rsidR="00FC2AAB" w:rsidRPr="005D1AC8">
        <w:rPr>
          <w:rFonts w:ascii="Times New Roman" w:eastAsia="Times New Roman" w:hAnsi="Times New Roman"/>
          <w:sz w:val="24"/>
          <w:szCs w:val="24"/>
        </w:rPr>
        <w:t xml:space="preserve">12 mēnešu periodā: </w:t>
      </w:r>
    </w:p>
    <w:p w14:paraId="51C7441B" w14:textId="77777777" w:rsidR="005C4939" w:rsidRDefault="00B31E0A" w:rsidP="009648C9">
      <w:pPr>
        <w:spacing w:after="0" w:line="240" w:lineRule="auto"/>
        <w:ind w:left="1276" w:hanging="709"/>
        <w:jc w:val="both"/>
      </w:pPr>
      <w:r w:rsidRPr="00BC576A">
        <w:rPr>
          <w:rFonts w:ascii="Times New Roman" w:hAnsi="Times New Roman"/>
          <w:sz w:val="24"/>
          <w:szCs w:val="24"/>
        </w:rPr>
        <w:t>3.7</w:t>
      </w:r>
      <w:r w:rsidR="0092596C" w:rsidRPr="00BC576A">
        <w:rPr>
          <w:rFonts w:ascii="Times New Roman" w:hAnsi="Times New Roman"/>
          <w:sz w:val="24"/>
          <w:szCs w:val="24"/>
        </w:rPr>
        <w:t>.1.</w:t>
      </w:r>
      <w:r w:rsidR="0092596C">
        <w:t xml:space="preserve"> </w:t>
      </w:r>
      <w:r w:rsidR="00FC2AAB" w:rsidRPr="0092596C">
        <w:rPr>
          <w:rFonts w:ascii="Times New Roman" w:eastAsia="Times New Roman" w:hAnsi="Times New Roman"/>
          <w:sz w:val="24"/>
          <w:szCs w:val="24"/>
        </w:rPr>
        <w:t>izskata VIS vidē sagatavoto rēķinu;</w:t>
      </w:r>
      <w:r w:rsidR="00FC2AAB" w:rsidRPr="0092596C">
        <w:t xml:space="preserve"> </w:t>
      </w:r>
    </w:p>
    <w:p w14:paraId="39F548F9" w14:textId="373A471F" w:rsidR="008760B3" w:rsidRPr="0092596C" w:rsidRDefault="0092596C" w:rsidP="005C4939">
      <w:pPr>
        <w:spacing w:after="0" w:line="240" w:lineRule="auto"/>
        <w:ind w:left="1134" w:hanging="567"/>
        <w:jc w:val="both"/>
        <w:rPr>
          <w:rFonts w:ascii="Times New Roman" w:hAnsi="Times New Roman"/>
        </w:rPr>
      </w:pPr>
      <w:r w:rsidRPr="00C8684A">
        <w:rPr>
          <w:rFonts w:ascii="Times New Roman" w:hAnsi="Times New Roman"/>
          <w:sz w:val="24"/>
          <w:szCs w:val="24"/>
        </w:rPr>
        <w:t>3.</w:t>
      </w:r>
      <w:r w:rsidR="00B31E0A" w:rsidRPr="00C8684A">
        <w:rPr>
          <w:rFonts w:ascii="Times New Roman" w:hAnsi="Times New Roman"/>
          <w:sz w:val="24"/>
          <w:szCs w:val="24"/>
        </w:rPr>
        <w:t>7</w:t>
      </w:r>
      <w:r w:rsidRPr="00C8684A">
        <w:rPr>
          <w:rFonts w:ascii="Times New Roman" w:hAnsi="Times New Roman"/>
          <w:sz w:val="24"/>
          <w:szCs w:val="24"/>
        </w:rPr>
        <w:t>.2</w:t>
      </w:r>
      <w:r w:rsidRPr="00BC576A">
        <w:rPr>
          <w:rFonts w:ascii="Times New Roman" w:eastAsia="Times New Roman" w:hAnsi="Times New Roman"/>
          <w:sz w:val="24"/>
          <w:szCs w:val="24"/>
        </w:rPr>
        <w:t>.</w:t>
      </w:r>
      <w:r w:rsidRPr="0092596C">
        <w:rPr>
          <w:rFonts w:ascii="Times New Roman" w:eastAsia="Times New Roman" w:hAnsi="Times New Roman"/>
          <w:sz w:val="24"/>
          <w:szCs w:val="24"/>
        </w:rPr>
        <w:t xml:space="preserve"> </w:t>
      </w:r>
      <w:r w:rsidR="007B0739" w:rsidRPr="0092596C">
        <w:rPr>
          <w:rFonts w:ascii="Times New Roman" w:eastAsia="Times New Roman" w:hAnsi="Times New Roman"/>
          <w:sz w:val="24"/>
          <w:szCs w:val="24"/>
        </w:rPr>
        <w:t xml:space="preserve">elektroniski </w:t>
      </w:r>
      <w:r w:rsidR="00FC2AAB" w:rsidRPr="0092596C">
        <w:rPr>
          <w:rFonts w:ascii="Times New Roman" w:eastAsia="Times New Roman" w:hAnsi="Times New Roman"/>
          <w:sz w:val="24"/>
          <w:szCs w:val="24"/>
        </w:rPr>
        <w:t>apstiprina VIS vidē sagatavoto rēķinu par kompensējamo zāļu, kas izsniegtas pret recepti,</w:t>
      </w:r>
      <w:r w:rsidR="00FC2AAB" w:rsidRPr="0092596C" w:rsidDel="009E6AC2">
        <w:rPr>
          <w:rFonts w:ascii="Times New Roman" w:eastAsia="Times New Roman" w:hAnsi="Times New Roman"/>
          <w:sz w:val="24"/>
          <w:szCs w:val="24"/>
        </w:rPr>
        <w:t xml:space="preserve"> </w:t>
      </w:r>
      <w:r w:rsidR="00FC2AAB" w:rsidRPr="0092596C">
        <w:rPr>
          <w:rFonts w:ascii="Times New Roman" w:eastAsia="Times New Roman" w:hAnsi="Times New Roman"/>
          <w:sz w:val="24"/>
          <w:szCs w:val="24"/>
        </w:rPr>
        <w:t>apmaksu</w:t>
      </w:r>
      <w:r w:rsidR="005D1AC8" w:rsidRPr="0092596C">
        <w:rPr>
          <w:rFonts w:ascii="Times New Roman" w:eastAsia="Times New Roman" w:hAnsi="Times New Roman"/>
          <w:sz w:val="24"/>
          <w:szCs w:val="24"/>
        </w:rPr>
        <w:t xml:space="preserve"> </w:t>
      </w:r>
      <w:r w:rsidR="007B0739" w:rsidRPr="0092596C">
        <w:rPr>
          <w:rFonts w:ascii="Times New Roman" w:eastAsia="Times New Roman" w:hAnsi="Times New Roman"/>
          <w:sz w:val="24"/>
          <w:szCs w:val="24"/>
        </w:rPr>
        <w:t xml:space="preserve">un nodod minētajā sistēmā izveidoto rēķinu </w:t>
      </w:r>
      <w:r w:rsidR="00C3098F" w:rsidRPr="0092596C">
        <w:rPr>
          <w:rFonts w:ascii="Times New Roman" w:eastAsia="Times New Roman" w:hAnsi="Times New Roman"/>
          <w:sz w:val="24"/>
          <w:szCs w:val="24"/>
        </w:rPr>
        <w:t>l</w:t>
      </w:r>
      <w:r w:rsidR="005D1AC8" w:rsidRPr="0092596C">
        <w:rPr>
          <w:rFonts w:ascii="Times New Roman" w:eastAsia="Times New Roman" w:hAnsi="Times New Roman"/>
          <w:sz w:val="24"/>
          <w:szCs w:val="24"/>
        </w:rPr>
        <w:t xml:space="preserve">īguma 12.2.punktā norādītajai </w:t>
      </w:r>
      <w:r w:rsidR="007B0739" w:rsidRPr="0092596C">
        <w:rPr>
          <w:rFonts w:ascii="Times New Roman" w:eastAsia="Times New Roman" w:hAnsi="Times New Roman"/>
          <w:sz w:val="24"/>
          <w:szCs w:val="24"/>
        </w:rPr>
        <w:t xml:space="preserve">Dienesta </w:t>
      </w:r>
      <w:r w:rsidR="00A318E5" w:rsidRPr="0092596C">
        <w:rPr>
          <w:rFonts w:ascii="Times New Roman" w:eastAsia="Times New Roman" w:hAnsi="Times New Roman"/>
          <w:sz w:val="24"/>
          <w:szCs w:val="24"/>
        </w:rPr>
        <w:t>teritoriāl</w:t>
      </w:r>
      <w:r w:rsidR="005D1AC8" w:rsidRPr="0092596C">
        <w:rPr>
          <w:rFonts w:ascii="Times New Roman" w:eastAsia="Times New Roman" w:hAnsi="Times New Roman"/>
          <w:sz w:val="24"/>
          <w:szCs w:val="24"/>
        </w:rPr>
        <w:t>ajai</w:t>
      </w:r>
      <w:r w:rsidR="00A318E5" w:rsidRPr="0092596C">
        <w:rPr>
          <w:rFonts w:ascii="Times New Roman" w:eastAsia="Times New Roman" w:hAnsi="Times New Roman"/>
          <w:sz w:val="24"/>
          <w:szCs w:val="24"/>
        </w:rPr>
        <w:t xml:space="preserve"> </w:t>
      </w:r>
      <w:r w:rsidR="007B0739" w:rsidRPr="0092596C">
        <w:rPr>
          <w:rFonts w:ascii="Times New Roman" w:eastAsia="Times New Roman" w:hAnsi="Times New Roman"/>
          <w:sz w:val="24"/>
          <w:szCs w:val="24"/>
        </w:rPr>
        <w:t>nodaļai norēķinu veikšanai, uzliekot pazīmi „PA”- piegādātājs akceptē. </w:t>
      </w:r>
      <w:r w:rsidR="00B2539B" w:rsidRPr="0092596C">
        <w:rPr>
          <w:rFonts w:ascii="Times New Roman" w:eastAsia="Times New Roman" w:hAnsi="Times New Roman"/>
          <w:sz w:val="24"/>
          <w:szCs w:val="24"/>
        </w:rPr>
        <w:t>VIS vidē izveidots un apstiprināts rēķins  netiek izdrukāts un ir derīgs bez paraksta.</w:t>
      </w:r>
    </w:p>
    <w:p w14:paraId="11FD4988" w14:textId="25D63CDA" w:rsidR="003A520A" w:rsidRPr="0092596C" w:rsidRDefault="00B31E0A" w:rsidP="00BC576A">
      <w:pPr>
        <w:spacing w:after="0" w:line="240" w:lineRule="auto"/>
        <w:ind w:left="426" w:hanging="426"/>
        <w:jc w:val="both"/>
      </w:pPr>
      <w:r w:rsidRPr="00B31E0A">
        <w:rPr>
          <w:rFonts w:ascii="Times New Roman" w:eastAsia="Times New Roman" w:hAnsi="Times New Roman"/>
          <w:sz w:val="24"/>
          <w:szCs w:val="24"/>
        </w:rPr>
        <w:t>3.8</w:t>
      </w:r>
      <w:r w:rsidR="0092596C" w:rsidRPr="00C85A2E">
        <w:rPr>
          <w:rFonts w:ascii="Times New Roman" w:eastAsia="Times New Roman" w:hAnsi="Times New Roman"/>
          <w:sz w:val="24"/>
          <w:szCs w:val="24"/>
        </w:rPr>
        <w:t xml:space="preserve">. </w:t>
      </w:r>
      <w:r w:rsidR="00532378" w:rsidRPr="0092596C">
        <w:rPr>
          <w:rFonts w:ascii="Times New Roman" w:eastAsia="Times New Roman" w:hAnsi="Times New Roman"/>
          <w:sz w:val="24"/>
          <w:szCs w:val="24"/>
        </w:rPr>
        <w:t>Informācija par receptēm, kas reģistrēta VIS, kā arī iepriekš VIS ievadītas informācijas par receptēm labojumi, kuri izdarīti pēc katra mēneša 14.datuma, tiek iekļauta nākamā perioda rēķinā.</w:t>
      </w:r>
    </w:p>
    <w:p w14:paraId="7801E156" w14:textId="6AA9266A" w:rsidR="003A520A" w:rsidRPr="003D3BBF" w:rsidRDefault="00F01AE9" w:rsidP="00F01AE9">
      <w:pPr>
        <w:tabs>
          <w:tab w:val="left" w:pos="426"/>
        </w:tabs>
        <w:spacing w:after="0" w:line="240" w:lineRule="auto"/>
        <w:ind w:left="567" w:hanging="567"/>
        <w:jc w:val="both"/>
        <w:rPr>
          <w:rFonts w:ascii="Times New Roman" w:hAnsi="Times New Roman"/>
        </w:rPr>
      </w:pPr>
      <w:r>
        <w:rPr>
          <w:rFonts w:ascii="Times New Roman" w:eastAsia="Times New Roman" w:hAnsi="Times New Roman"/>
          <w:sz w:val="24"/>
          <w:szCs w:val="24"/>
        </w:rPr>
        <w:t>3.</w:t>
      </w:r>
      <w:r w:rsidR="00C33D81">
        <w:rPr>
          <w:rFonts w:ascii="Times New Roman" w:eastAsia="Times New Roman" w:hAnsi="Times New Roman"/>
          <w:sz w:val="24"/>
          <w:szCs w:val="24"/>
        </w:rPr>
        <w:t>9</w:t>
      </w:r>
      <w:r>
        <w:rPr>
          <w:rFonts w:ascii="Times New Roman" w:eastAsia="Times New Roman" w:hAnsi="Times New Roman"/>
          <w:sz w:val="24"/>
          <w:szCs w:val="24"/>
        </w:rPr>
        <w:t xml:space="preserve">. </w:t>
      </w:r>
      <w:r w:rsidR="00532378" w:rsidRPr="00AA38A1">
        <w:rPr>
          <w:rFonts w:ascii="Times New Roman" w:eastAsia="Times New Roman" w:hAnsi="Times New Roman"/>
          <w:sz w:val="24"/>
          <w:szCs w:val="24"/>
        </w:rPr>
        <w:t xml:space="preserve">Dienests samazina rēķina summu </w:t>
      </w:r>
      <w:r w:rsidR="002B7BC2" w:rsidRPr="00AA38A1">
        <w:rPr>
          <w:rFonts w:ascii="Times New Roman" w:eastAsia="Times New Roman" w:hAnsi="Times New Roman"/>
          <w:sz w:val="24"/>
          <w:szCs w:val="24"/>
        </w:rPr>
        <w:t xml:space="preserve">0,71 EUR </w:t>
      </w:r>
      <w:r w:rsidR="00532378" w:rsidRPr="00AA38A1">
        <w:rPr>
          <w:rFonts w:ascii="Times New Roman" w:eastAsia="Times New Roman" w:hAnsi="Times New Roman"/>
          <w:sz w:val="24"/>
          <w:szCs w:val="24"/>
        </w:rPr>
        <w:t>apmērā par katru recepti, ja Aptieka izsniegusi kompensējamās zāles I kompensācijas kategorijas (kompensācija 100% apmērā) ietvaros, izņemot līguma 2.</w:t>
      </w:r>
      <w:r>
        <w:rPr>
          <w:rFonts w:ascii="Times New Roman" w:eastAsia="Times New Roman" w:hAnsi="Times New Roman"/>
          <w:sz w:val="24"/>
          <w:szCs w:val="24"/>
        </w:rPr>
        <w:t>6</w:t>
      </w:r>
      <w:r w:rsidR="00532378" w:rsidRPr="00AA38A1">
        <w:rPr>
          <w:rFonts w:ascii="Times New Roman" w:eastAsia="Times New Roman" w:hAnsi="Times New Roman"/>
          <w:sz w:val="24"/>
          <w:szCs w:val="24"/>
        </w:rPr>
        <w:t>.punkta apakšpunktos norādītos gadījumus.</w:t>
      </w:r>
      <w:r w:rsidR="00532378" w:rsidRPr="003D3BBF">
        <w:rPr>
          <w:rFonts w:ascii="Times New Roman" w:eastAsia="Times New Roman" w:hAnsi="Times New Roman"/>
          <w:sz w:val="24"/>
          <w:szCs w:val="24"/>
        </w:rPr>
        <w:t xml:space="preserve"> </w:t>
      </w:r>
    </w:p>
    <w:p w14:paraId="7B2E8F5C" w14:textId="7633943C" w:rsidR="003A520A" w:rsidRPr="003D3BBF" w:rsidRDefault="00B31E0A" w:rsidP="00122777">
      <w:p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3.1</w:t>
      </w:r>
      <w:r w:rsidR="00C33D81">
        <w:rPr>
          <w:rFonts w:ascii="Times New Roman" w:eastAsia="Times New Roman" w:hAnsi="Times New Roman"/>
          <w:sz w:val="24"/>
          <w:szCs w:val="24"/>
        </w:rPr>
        <w:t>0</w:t>
      </w:r>
      <w:r>
        <w:rPr>
          <w:rFonts w:ascii="Times New Roman" w:eastAsia="Times New Roman" w:hAnsi="Times New Roman"/>
          <w:sz w:val="24"/>
          <w:szCs w:val="24"/>
        </w:rPr>
        <w:t xml:space="preserve">. </w:t>
      </w:r>
      <w:r w:rsidR="00532378" w:rsidRPr="003D3BBF">
        <w:rPr>
          <w:rFonts w:ascii="Times New Roman" w:eastAsia="Times New Roman" w:hAnsi="Times New Roman"/>
          <w:sz w:val="24"/>
          <w:szCs w:val="24"/>
        </w:rPr>
        <w:t xml:space="preserve">Pirms pārskata gada slēgšanas par kompensējamām zālēm, kuras izsniegtas pret recepti pārskata gada beigās un par kurām informācija VIS netika ievadīta līdz nākamā gada 5.janvārim: </w:t>
      </w:r>
    </w:p>
    <w:p w14:paraId="443EA4A6" w14:textId="33CAB8EF" w:rsidR="003A520A" w:rsidRPr="003D3BBF" w:rsidRDefault="00B31E0A" w:rsidP="00122777">
      <w:pPr>
        <w:spacing w:after="0" w:line="240" w:lineRule="auto"/>
        <w:ind w:left="1418" w:hanging="698"/>
        <w:jc w:val="both"/>
        <w:rPr>
          <w:rFonts w:ascii="Times New Roman" w:eastAsia="Times New Roman" w:hAnsi="Times New Roman"/>
          <w:sz w:val="24"/>
          <w:szCs w:val="24"/>
        </w:rPr>
      </w:pPr>
      <w:r>
        <w:rPr>
          <w:rFonts w:ascii="Times New Roman" w:eastAsia="Times New Roman" w:hAnsi="Times New Roman"/>
          <w:sz w:val="24"/>
          <w:szCs w:val="24"/>
        </w:rPr>
        <w:t>3.1</w:t>
      </w:r>
      <w:r w:rsidR="00C33D81">
        <w:rPr>
          <w:rFonts w:ascii="Times New Roman" w:eastAsia="Times New Roman" w:hAnsi="Times New Roman"/>
          <w:sz w:val="24"/>
          <w:szCs w:val="24"/>
        </w:rPr>
        <w:t>0</w:t>
      </w:r>
      <w:r>
        <w:rPr>
          <w:rFonts w:ascii="Times New Roman" w:eastAsia="Times New Roman" w:hAnsi="Times New Roman"/>
          <w:sz w:val="24"/>
          <w:szCs w:val="24"/>
        </w:rPr>
        <w:t xml:space="preserve">.1. </w:t>
      </w:r>
      <w:r w:rsidR="00532378" w:rsidRPr="003D3BBF">
        <w:rPr>
          <w:rFonts w:ascii="Times New Roman" w:eastAsia="Times New Roman" w:hAnsi="Times New Roman"/>
          <w:sz w:val="24"/>
          <w:szCs w:val="24"/>
        </w:rPr>
        <w:t xml:space="preserve">Aptieka </w:t>
      </w:r>
      <w:r w:rsidRPr="003D3BBF">
        <w:rPr>
          <w:rFonts w:ascii="Times New Roman" w:eastAsia="Times New Roman" w:hAnsi="Times New Roman"/>
          <w:sz w:val="24"/>
          <w:szCs w:val="24"/>
        </w:rPr>
        <w:t xml:space="preserve">informāciju par receptēm VIS </w:t>
      </w:r>
      <w:r w:rsidR="00532378" w:rsidRPr="003D3BBF">
        <w:rPr>
          <w:rFonts w:ascii="Times New Roman" w:eastAsia="Times New Roman" w:hAnsi="Times New Roman"/>
          <w:sz w:val="24"/>
          <w:szCs w:val="24"/>
        </w:rPr>
        <w:t>ievada un labo iepriekš</w:t>
      </w:r>
      <w:r w:rsidR="003C6B05">
        <w:rPr>
          <w:rFonts w:ascii="Times New Roman" w:eastAsia="Times New Roman" w:hAnsi="Times New Roman"/>
          <w:sz w:val="24"/>
          <w:szCs w:val="24"/>
        </w:rPr>
        <w:t xml:space="preserve"> VIS</w:t>
      </w:r>
      <w:r w:rsidR="00532378" w:rsidRPr="003D3BBF">
        <w:rPr>
          <w:rFonts w:ascii="Times New Roman" w:eastAsia="Times New Roman" w:hAnsi="Times New Roman"/>
          <w:sz w:val="24"/>
          <w:szCs w:val="24"/>
        </w:rPr>
        <w:t xml:space="preserve"> ievadītu informāciju līdz nākamā gada 24.janvārim;</w:t>
      </w:r>
    </w:p>
    <w:p w14:paraId="4B2A5567" w14:textId="54B5D530" w:rsidR="00F01AE9" w:rsidRDefault="00B31E0A" w:rsidP="00122777">
      <w:pPr>
        <w:spacing w:after="0" w:line="240" w:lineRule="auto"/>
        <w:ind w:left="1418" w:hanging="709"/>
        <w:jc w:val="both"/>
        <w:rPr>
          <w:rFonts w:ascii="Times New Roman" w:eastAsia="Times New Roman" w:hAnsi="Times New Roman"/>
          <w:sz w:val="24"/>
          <w:szCs w:val="24"/>
        </w:rPr>
      </w:pPr>
      <w:r>
        <w:rPr>
          <w:rFonts w:ascii="Times New Roman" w:eastAsia="Times New Roman" w:hAnsi="Times New Roman"/>
          <w:sz w:val="24"/>
          <w:szCs w:val="24"/>
        </w:rPr>
        <w:t>3.1</w:t>
      </w:r>
      <w:r w:rsidR="00C33D81">
        <w:rPr>
          <w:rFonts w:ascii="Times New Roman" w:eastAsia="Times New Roman" w:hAnsi="Times New Roman"/>
          <w:sz w:val="24"/>
          <w:szCs w:val="24"/>
        </w:rPr>
        <w:t>0</w:t>
      </w:r>
      <w:r>
        <w:rPr>
          <w:rFonts w:ascii="Times New Roman" w:eastAsia="Times New Roman" w:hAnsi="Times New Roman"/>
          <w:sz w:val="24"/>
          <w:szCs w:val="24"/>
        </w:rPr>
        <w:t xml:space="preserve">.2. </w:t>
      </w:r>
      <w:r w:rsidR="00532378" w:rsidRPr="003D3BBF">
        <w:rPr>
          <w:rFonts w:ascii="Times New Roman" w:eastAsia="Times New Roman" w:hAnsi="Times New Roman"/>
          <w:sz w:val="24"/>
          <w:szCs w:val="24"/>
        </w:rPr>
        <w:t>Dienests līdz nākamā gada 31.janvārim izveido papildu rēķinu par 3.</w:t>
      </w:r>
      <w:r w:rsidR="009648C9">
        <w:rPr>
          <w:rFonts w:ascii="Times New Roman" w:eastAsia="Times New Roman" w:hAnsi="Times New Roman"/>
          <w:sz w:val="24"/>
          <w:szCs w:val="24"/>
        </w:rPr>
        <w:t>1</w:t>
      </w:r>
      <w:r w:rsidR="007B20DD">
        <w:rPr>
          <w:rFonts w:ascii="Times New Roman" w:eastAsia="Times New Roman" w:hAnsi="Times New Roman"/>
          <w:sz w:val="24"/>
          <w:szCs w:val="24"/>
        </w:rPr>
        <w:t>0</w:t>
      </w:r>
      <w:r w:rsidR="00532378" w:rsidRPr="003D3BBF">
        <w:rPr>
          <w:rFonts w:ascii="Times New Roman" w:eastAsia="Times New Roman" w:hAnsi="Times New Roman"/>
          <w:sz w:val="24"/>
          <w:szCs w:val="24"/>
        </w:rPr>
        <w:t>.1.</w:t>
      </w:r>
      <w:r w:rsidR="007B20DD">
        <w:rPr>
          <w:rFonts w:ascii="Times New Roman" w:eastAsia="Times New Roman" w:hAnsi="Times New Roman"/>
          <w:sz w:val="24"/>
          <w:szCs w:val="24"/>
        </w:rPr>
        <w:t>apakš</w:t>
      </w:r>
      <w:r w:rsidR="00532378" w:rsidRPr="003D3BBF">
        <w:rPr>
          <w:rFonts w:ascii="Times New Roman" w:eastAsia="Times New Roman" w:hAnsi="Times New Roman"/>
          <w:sz w:val="24"/>
          <w:szCs w:val="24"/>
        </w:rPr>
        <w:t>punktā minēto recepšu apmaksu;</w:t>
      </w:r>
    </w:p>
    <w:p w14:paraId="3FB7495C" w14:textId="4FFE91D8" w:rsidR="003A520A" w:rsidRPr="005D1AC8" w:rsidRDefault="00B31E0A" w:rsidP="00122777">
      <w:pPr>
        <w:spacing w:after="0" w:line="240" w:lineRule="auto"/>
        <w:ind w:left="1418" w:hanging="709"/>
        <w:jc w:val="both"/>
        <w:rPr>
          <w:rFonts w:ascii="Times New Roman" w:eastAsia="Times New Roman" w:hAnsi="Times New Roman"/>
          <w:sz w:val="24"/>
          <w:szCs w:val="24"/>
        </w:rPr>
      </w:pPr>
      <w:r>
        <w:rPr>
          <w:rFonts w:ascii="Times New Roman" w:eastAsia="Times New Roman" w:hAnsi="Times New Roman"/>
          <w:sz w:val="24"/>
          <w:szCs w:val="24"/>
        </w:rPr>
        <w:lastRenderedPageBreak/>
        <w:t>3.1</w:t>
      </w:r>
      <w:r w:rsidR="00C33D81">
        <w:rPr>
          <w:rFonts w:ascii="Times New Roman" w:eastAsia="Times New Roman" w:hAnsi="Times New Roman"/>
          <w:sz w:val="24"/>
          <w:szCs w:val="24"/>
        </w:rPr>
        <w:t>0</w:t>
      </w:r>
      <w:r>
        <w:rPr>
          <w:rFonts w:ascii="Times New Roman" w:eastAsia="Times New Roman" w:hAnsi="Times New Roman"/>
          <w:sz w:val="24"/>
          <w:szCs w:val="24"/>
        </w:rPr>
        <w:t xml:space="preserve">.3. </w:t>
      </w:r>
      <w:r w:rsidR="00532378" w:rsidRPr="003D3BBF">
        <w:rPr>
          <w:rFonts w:ascii="Times New Roman" w:eastAsia="Times New Roman" w:hAnsi="Times New Roman"/>
          <w:sz w:val="24"/>
          <w:szCs w:val="24"/>
        </w:rPr>
        <w:t xml:space="preserve">Aptieka </w:t>
      </w:r>
      <w:r w:rsidR="00617862" w:rsidRPr="003D3BBF">
        <w:rPr>
          <w:rFonts w:ascii="Times New Roman" w:eastAsia="Times New Roman" w:hAnsi="Times New Roman"/>
          <w:sz w:val="24"/>
          <w:szCs w:val="24"/>
        </w:rPr>
        <w:t xml:space="preserve">līdz nākamā gada 5.februārim </w:t>
      </w:r>
      <w:r w:rsidR="00532378" w:rsidRPr="003D3BBF">
        <w:rPr>
          <w:rFonts w:ascii="Times New Roman" w:eastAsia="Times New Roman" w:hAnsi="Times New Roman"/>
          <w:sz w:val="24"/>
          <w:szCs w:val="24"/>
        </w:rPr>
        <w:t xml:space="preserve">VIS vidē sagatavotu un </w:t>
      </w:r>
      <w:r w:rsidR="002B3617">
        <w:rPr>
          <w:rFonts w:ascii="Times New Roman" w:eastAsia="Times New Roman" w:hAnsi="Times New Roman"/>
          <w:sz w:val="24"/>
          <w:szCs w:val="24"/>
        </w:rPr>
        <w:t xml:space="preserve">elektroniski </w:t>
      </w:r>
      <w:r w:rsidR="00532378" w:rsidRPr="005D1AC8">
        <w:rPr>
          <w:rFonts w:ascii="Times New Roman" w:eastAsia="Times New Roman" w:hAnsi="Times New Roman"/>
          <w:sz w:val="24"/>
          <w:szCs w:val="24"/>
        </w:rPr>
        <w:t xml:space="preserve">apstiprinātu rēķinu </w:t>
      </w:r>
      <w:r w:rsidR="00B2539B" w:rsidRPr="005D1AC8">
        <w:rPr>
          <w:rFonts w:ascii="Times New Roman" w:eastAsia="Times New Roman" w:hAnsi="Times New Roman"/>
          <w:sz w:val="24"/>
          <w:szCs w:val="24"/>
        </w:rPr>
        <w:t xml:space="preserve">iesniedz </w:t>
      </w:r>
      <w:r w:rsidR="00C3098F">
        <w:rPr>
          <w:rFonts w:ascii="Times New Roman" w:eastAsia="Times New Roman" w:hAnsi="Times New Roman"/>
          <w:sz w:val="24"/>
          <w:szCs w:val="24"/>
        </w:rPr>
        <w:t>l</w:t>
      </w:r>
      <w:r w:rsidR="005D1AC8">
        <w:rPr>
          <w:rFonts w:ascii="Times New Roman" w:eastAsia="Times New Roman" w:hAnsi="Times New Roman"/>
          <w:sz w:val="24"/>
          <w:szCs w:val="24"/>
        </w:rPr>
        <w:t xml:space="preserve">īguma </w:t>
      </w:r>
      <w:r w:rsidR="005D1AC8" w:rsidRPr="005D1AC8">
        <w:rPr>
          <w:rFonts w:ascii="Times New Roman" w:hAnsi="Times New Roman"/>
          <w:sz w:val="24"/>
          <w:szCs w:val="24"/>
        </w:rPr>
        <w:t>12.2.punktā norādītajai</w:t>
      </w:r>
      <w:r w:rsidR="005D1AC8">
        <w:t xml:space="preserve"> </w:t>
      </w:r>
      <w:r w:rsidR="002B3617" w:rsidRPr="005D1AC8">
        <w:rPr>
          <w:rFonts w:ascii="Times New Roman" w:eastAsia="Times New Roman" w:hAnsi="Times New Roman"/>
          <w:sz w:val="24"/>
          <w:szCs w:val="24"/>
        </w:rPr>
        <w:t xml:space="preserve">Dienesta </w:t>
      </w:r>
      <w:r w:rsidR="00A318E5" w:rsidRPr="005D1AC8">
        <w:rPr>
          <w:rFonts w:ascii="Times New Roman" w:eastAsia="Times New Roman" w:hAnsi="Times New Roman"/>
          <w:sz w:val="24"/>
          <w:szCs w:val="24"/>
        </w:rPr>
        <w:t>teritoriāl</w:t>
      </w:r>
      <w:r w:rsidR="005D1AC8" w:rsidRPr="005D1AC8">
        <w:rPr>
          <w:rFonts w:ascii="Times New Roman" w:eastAsia="Times New Roman" w:hAnsi="Times New Roman"/>
          <w:sz w:val="24"/>
          <w:szCs w:val="24"/>
        </w:rPr>
        <w:t>ajai</w:t>
      </w:r>
      <w:r w:rsidR="00A318E5" w:rsidRPr="003D3BBF">
        <w:rPr>
          <w:rFonts w:ascii="Times New Roman" w:eastAsia="Times New Roman" w:hAnsi="Times New Roman"/>
          <w:i/>
          <w:sz w:val="24"/>
          <w:szCs w:val="24"/>
        </w:rPr>
        <w:t xml:space="preserve"> </w:t>
      </w:r>
      <w:r w:rsidR="002B3617" w:rsidRPr="005D1AC8">
        <w:rPr>
          <w:rFonts w:ascii="Times New Roman" w:eastAsia="Times New Roman" w:hAnsi="Times New Roman"/>
          <w:sz w:val="24"/>
          <w:szCs w:val="24"/>
        </w:rPr>
        <w:t>nodaļai norēķinu veikšanai</w:t>
      </w:r>
      <w:r w:rsidR="00617862" w:rsidRPr="005D1AC8">
        <w:rPr>
          <w:rFonts w:ascii="Times New Roman" w:eastAsia="Times New Roman" w:hAnsi="Times New Roman"/>
          <w:sz w:val="24"/>
          <w:szCs w:val="24"/>
        </w:rPr>
        <w:t xml:space="preserve">, </w:t>
      </w:r>
      <w:r w:rsidR="00617862" w:rsidRPr="005D1AC8">
        <w:rPr>
          <w:rFonts w:ascii="Times New Roman" w:hAnsi="Times New Roman"/>
          <w:sz w:val="24"/>
          <w:szCs w:val="24"/>
        </w:rPr>
        <w:t xml:space="preserve">uzliekot pazīmi </w:t>
      </w:r>
      <w:r w:rsidR="00617862" w:rsidRPr="005D1AC8">
        <w:rPr>
          <w:rFonts w:ascii="Times New Roman" w:hAnsi="Times New Roman"/>
          <w:i/>
          <w:iCs/>
          <w:sz w:val="24"/>
          <w:szCs w:val="24"/>
        </w:rPr>
        <w:t>„PA”- piegādātājs akceptē</w:t>
      </w:r>
      <w:r w:rsidR="00617862" w:rsidRPr="005D1AC8">
        <w:rPr>
          <w:rFonts w:ascii="Times New Roman" w:hAnsi="Times New Roman"/>
          <w:sz w:val="24"/>
          <w:szCs w:val="24"/>
        </w:rPr>
        <w:t>.</w:t>
      </w:r>
      <w:r w:rsidR="00617862" w:rsidRPr="00635961">
        <w:rPr>
          <w:sz w:val="24"/>
          <w:szCs w:val="24"/>
        </w:rPr>
        <w:t> </w:t>
      </w:r>
      <w:r w:rsidR="00B2539B" w:rsidRPr="005D1AC8">
        <w:rPr>
          <w:rFonts w:ascii="Times New Roman" w:hAnsi="Times New Roman"/>
          <w:sz w:val="24"/>
          <w:szCs w:val="24"/>
        </w:rPr>
        <w:t>VIS vidē izveidots un apstiprināts rēķins  netiek izdrukāts un ir derīgs bez paraksta.</w:t>
      </w:r>
    </w:p>
    <w:p w14:paraId="33AFC773" w14:textId="742DF0D9" w:rsidR="003A520A" w:rsidRPr="003D3BBF" w:rsidRDefault="00B31E0A" w:rsidP="00122777">
      <w:p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3.1</w:t>
      </w:r>
      <w:r w:rsidR="00C33D81">
        <w:rPr>
          <w:rFonts w:ascii="Times New Roman" w:eastAsia="Times New Roman" w:hAnsi="Times New Roman"/>
          <w:sz w:val="24"/>
          <w:szCs w:val="24"/>
        </w:rPr>
        <w:t>1</w:t>
      </w:r>
      <w:r>
        <w:rPr>
          <w:rFonts w:ascii="Times New Roman" w:eastAsia="Times New Roman" w:hAnsi="Times New Roman"/>
          <w:sz w:val="24"/>
          <w:szCs w:val="24"/>
        </w:rPr>
        <w:t xml:space="preserve">. </w:t>
      </w:r>
      <w:r w:rsidR="00532378" w:rsidRPr="003D3BBF">
        <w:rPr>
          <w:rFonts w:ascii="Times New Roman" w:eastAsia="Times New Roman" w:hAnsi="Times New Roman"/>
          <w:sz w:val="24"/>
          <w:szCs w:val="24"/>
        </w:rPr>
        <w:t>Aptieka apņemas:</w:t>
      </w:r>
    </w:p>
    <w:p w14:paraId="79834A6F" w14:textId="217D9C76" w:rsidR="003A520A" w:rsidRPr="003D3BBF" w:rsidRDefault="00B31E0A" w:rsidP="00122777">
      <w:pPr>
        <w:spacing w:after="0" w:line="240" w:lineRule="auto"/>
        <w:ind w:left="1418" w:hanging="709"/>
        <w:jc w:val="both"/>
        <w:rPr>
          <w:rFonts w:ascii="Times New Roman" w:eastAsia="Times New Roman" w:hAnsi="Times New Roman"/>
          <w:sz w:val="24"/>
          <w:szCs w:val="24"/>
        </w:rPr>
      </w:pPr>
      <w:r>
        <w:rPr>
          <w:rFonts w:ascii="Times New Roman" w:eastAsia="Times New Roman" w:hAnsi="Times New Roman"/>
          <w:sz w:val="24"/>
          <w:szCs w:val="24"/>
        </w:rPr>
        <w:t>3.1</w:t>
      </w:r>
      <w:r w:rsidR="00C33D81">
        <w:rPr>
          <w:rFonts w:ascii="Times New Roman" w:eastAsia="Times New Roman" w:hAnsi="Times New Roman"/>
          <w:sz w:val="24"/>
          <w:szCs w:val="24"/>
        </w:rPr>
        <w:t>1</w:t>
      </w:r>
      <w:r>
        <w:rPr>
          <w:rFonts w:ascii="Times New Roman" w:eastAsia="Times New Roman" w:hAnsi="Times New Roman"/>
          <w:sz w:val="24"/>
          <w:szCs w:val="24"/>
        </w:rPr>
        <w:t xml:space="preserve">.1. </w:t>
      </w:r>
      <w:r w:rsidR="00532378" w:rsidRPr="003D3BBF">
        <w:rPr>
          <w:rFonts w:ascii="Times New Roman" w:eastAsia="Times New Roman" w:hAnsi="Times New Roman"/>
          <w:sz w:val="24"/>
          <w:szCs w:val="24"/>
        </w:rPr>
        <w:t>5 (piecu) darba dienu laikā paziņot Dienestam:</w:t>
      </w:r>
    </w:p>
    <w:p w14:paraId="3CCB855A" w14:textId="6AE8166F" w:rsidR="003A520A" w:rsidRPr="003D3BBF" w:rsidRDefault="00B31E0A" w:rsidP="00341009">
      <w:pPr>
        <w:tabs>
          <w:tab w:val="left" w:pos="2552"/>
        </w:tabs>
        <w:spacing w:after="0" w:line="240" w:lineRule="auto"/>
        <w:ind w:left="2268" w:hanging="850"/>
        <w:jc w:val="both"/>
        <w:rPr>
          <w:rFonts w:ascii="Times New Roman" w:eastAsia="Times New Roman" w:hAnsi="Times New Roman"/>
          <w:sz w:val="24"/>
          <w:szCs w:val="24"/>
        </w:rPr>
      </w:pPr>
      <w:r>
        <w:rPr>
          <w:rFonts w:ascii="Times New Roman" w:eastAsia="Times New Roman" w:hAnsi="Times New Roman"/>
          <w:sz w:val="24"/>
          <w:szCs w:val="24"/>
        </w:rPr>
        <w:t>3.1</w:t>
      </w:r>
      <w:r w:rsidR="00C33D81">
        <w:rPr>
          <w:rFonts w:ascii="Times New Roman" w:eastAsia="Times New Roman" w:hAnsi="Times New Roman"/>
          <w:sz w:val="24"/>
          <w:szCs w:val="24"/>
        </w:rPr>
        <w:t>1</w:t>
      </w:r>
      <w:r>
        <w:rPr>
          <w:rFonts w:ascii="Times New Roman" w:eastAsia="Times New Roman" w:hAnsi="Times New Roman"/>
          <w:sz w:val="24"/>
          <w:szCs w:val="24"/>
        </w:rPr>
        <w:t xml:space="preserve">.1.1. </w:t>
      </w:r>
      <w:r w:rsidR="00532378" w:rsidRPr="003D3BBF">
        <w:rPr>
          <w:rFonts w:ascii="Times New Roman" w:eastAsia="Times New Roman" w:hAnsi="Times New Roman"/>
          <w:sz w:val="24"/>
          <w:szCs w:val="24"/>
        </w:rPr>
        <w:t>par jebkurām tiesiskā pamata izmaiņām, kas dod tiesības Aptiekai veikt šī</w:t>
      </w:r>
      <w:r w:rsidR="00402B86" w:rsidRPr="003D3BBF">
        <w:rPr>
          <w:rFonts w:ascii="Times New Roman" w:eastAsia="Times New Roman" w:hAnsi="Times New Roman"/>
          <w:sz w:val="24"/>
          <w:szCs w:val="24"/>
        </w:rPr>
        <w:t xml:space="preserve"> līguma 1.1.</w:t>
      </w:r>
      <w:r w:rsidR="00532378" w:rsidRPr="003D3BBF">
        <w:rPr>
          <w:rFonts w:ascii="Times New Roman" w:eastAsia="Times New Roman" w:hAnsi="Times New Roman"/>
          <w:sz w:val="24"/>
          <w:szCs w:val="24"/>
        </w:rPr>
        <w:t>punktā minētās darbības līguma pielikumā minētajā adresē;</w:t>
      </w:r>
    </w:p>
    <w:p w14:paraId="66C79F71" w14:textId="64B189AC" w:rsidR="003C12C2" w:rsidRPr="003D3BBF" w:rsidRDefault="00B31E0A" w:rsidP="00122777">
      <w:pPr>
        <w:tabs>
          <w:tab w:val="left" w:pos="2410"/>
        </w:tabs>
        <w:spacing w:after="0" w:line="240" w:lineRule="auto"/>
        <w:ind w:firstLine="1418"/>
        <w:jc w:val="both"/>
        <w:rPr>
          <w:rFonts w:ascii="Times New Roman" w:eastAsia="Times New Roman" w:hAnsi="Times New Roman"/>
          <w:sz w:val="24"/>
          <w:szCs w:val="24"/>
        </w:rPr>
      </w:pPr>
      <w:r>
        <w:rPr>
          <w:rFonts w:ascii="Times New Roman" w:eastAsia="Times New Roman" w:hAnsi="Times New Roman"/>
          <w:sz w:val="24"/>
          <w:szCs w:val="24"/>
        </w:rPr>
        <w:t>3.1</w:t>
      </w:r>
      <w:r w:rsidR="00C33D81">
        <w:rPr>
          <w:rFonts w:ascii="Times New Roman" w:eastAsia="Times New Roman" w:hAnsi="Times New Roman"/>
          <w:sz w:val="24"/>
          <w:szCs w:val="24"/>
        </w:rPr>
        <w:t>1</w:t>
      </w:r>
      <w:r>
        <w:rPr>
          <w:rFonts w:ascii="Times New Roman" w:eastAsia="Times New Roman" w:hAnsi="Times New Roman"/>
          <w:sz w:val="24"/>
          <w:szCs w:val="24"/>
        </w:rPr>
        <w:t xml:space="preserve">.1.2. </w:t>
      </w:r>
      <w:r w:rsidR="00532378" w:rsidRPr="003D3BBF">
        <w:rPr>
          <w:rFonts w:ascii="Times New Roman" w:eastAsia="Times New Roman" w:hAnsi="Times New Roman"/>
          <w:sz w:val="24"/>
          <w:szCs w:val="24"/>
        </w:rPr>
        <w:t>ja Aptiekai tiek apturēta, pārreģistrēta vai anulēta licences darbība;</w:t>
      </w:r>
    </w:p>
    <w:p w14:paraId="133C9269" w14:textId="09FB7450" w:rsidR="003C12C2" w:rsidRPr="003D3BBF" w:rsidRDefault="00B31E0A" w:rsidP="00122777">
      <w:pPr>
        <w:tabs>
          <w:tab w:val="left" w:pos="2410"/>
        </w:tabs>
        <w:spacing w:after="0" w:line="240" w:lineRule="auto"/>
        <w:ind w:left="2410" w:hanging="992"/>
        <w:jc w:val="both"/>
        <w:rPr>
          <w:rFonts w:ascii="Times New Roman" w:eastAsia="Times New Roman" w:hAnsi="Times New Roman"/>
          <w:sz w:val="24"/>
          <w:szCs w:val="24"/>
        </w:rPr>
      </w:pPr>
      <w:r>
        <w:rPr>
          <w:rFonts w:ascii="Times New Roman" w:eastAsia="Times New Roman" w:hAnsi="Times New Roman"/>
          <w:sz w:val="24"/>
          <w:szCs w:val="24"/>
        </w:rPr>
        <w:t>3.1</w:t>
      </w:r>
      <w:r w:rsidR="00C33D81">
        <w:rPr>
          <w:rFonts w:ascii="Times New Roman" w:eastAsia="Times New Roman" w:hAnsi="Times New Roman"/>
          <w:sz w:val="24"/>
          <w:szCs w:val="24"/>
        </w:rPr>
        <w:t>1</w:t>
      </w:r>
      <w:r>
        <w:rPr>
          <w:rFonts w:ascii="Times New Roman" w:eastAsia="Times New Roman" w:hAnsi="Times New Roman"/>
          <w:sz w:val="24"/>
          <w:szCs w:val="24"/>
        </w:rPr>
        <w:t xml:space="preserve">.1.3. </w:t>
      </w:r>
      <w:r w:rsidR="00532378" w:rsidRPr="003D3BBF">
        <w:rPr>
          <w:rFonts w:ascii="Times New Roman" w:eastAsia="Times New Roman" w:hAnsi="Times New Roman"/>
          <w:sz w:val="24"/>
          <w:szCs w:val="24"/>
        </w:rPr>
        <w:t>ja Aptiekai tiek izsniegta jauna licence, iesniedzot Dienestam tās kopiju;</w:t>
      </w:r>
    </w:p>
    <w:p w14:paraId="15C99040" w14:textId="0EA9D8F6" w:rsidR="003A520A" w:rsidRPr="003D3BBF" w:rsidRDefault="00B31E0A" w:rsidP="00122777">
      <w:pPr>
        <w:tabs>
          <w:tab w:val="left" w:pos="2410"/>
        </w:tabs>
        <w:spacing w:after="0" w:line="240" w:lineRule="auto"/>
        <w:ind w:left="2410" w:hanging="992"/>
        <w:jc w:val="both"/>
        <w:rPr>
          <w:rFonts w:ascii="Times New Roman" w:eastAsia="Times New Roman" w:hAnsi="Times New Roman"/>
          <w:sz w:val="24"/>
          <w:szCs w:val="24"/>
        </w:rPr>
      </w:pPr>
      <w:r>
        <w:rPr>
          <w:rFonts w:ascii="Times New Roman" w:eastAsia="Times New Roman" w:hAnsi="Times New Roman"/>
          <w:sz w:val="24"/>
          <w:szCs w:val="24"/>
        </w:rPr>
        <w:t>3.1</w:t>
      </w:r>
      <w:r w:rsidR="00C33D81">
        <w:rPr>
          <w:rFonts w:ascii="Times New Roman" w:eastAsia="Times New Roman" w:hAnsi="Times New Roman"/>
          <w:sz w:val="24"/>
          <w:szCs w:val="24"/>
        </w:rPr>
        <w:t>1</w:t>
      </w:r>
      <w:r>
        <w:rPr>
          <w:rFonts w:ascii="Times New Roman" w:eastAsia="Times New Roman" w:hAnsi="Times New Roman"/>
          <w:sz w:val="24"/>
          <w:szCs w:val="24"/>
        </w:rPr>
        <w:t xml:space="preserve">.1.4. </w:t>
      </w:r>
      <w:r w:rsidR="00532378" w:rsidRPr="003D3BBF">
        <w:rPr>
          <w:rFonts w:ascii="Times New Roman" w:eastAsia="Times New Roman" w:hAnsi="Times New Roman"/>
          <w:sz w:val="24"/>
          <w:szCs w:val="24"/>
        </w:rPr>
        <w:t>par Aptiekas juridiskās adreses vai bankas rekvizītu maiņu;</w:t>
      </w:r>
    </w:p>
    <w:p w14:paraId="70AFB360" w14:textId="24F51C2D" w:rsidR="003B16DB" w:rsidRPr="003D3BBF" w:rsidRDefault="00B31E0A" w:rsidP="00122777">
      <w:pPr>
        <w:spacing w:after="0" w:line="240" w:lineRule="auto"/>
        <w:ind w:left="1418" w:hanging="709"/>
        <w:jc w:val="both"/>
        <w:rPr>
          <w:rFonts w:ascii="Times New Roman" w:eastAsia="Times New Roman" w:hAnsi="Times New Roman"/>
          <w:sz w:val="24"/>
          <w:szCs w:val="24"/>
        </w:rPr>
      </w:pPr>
      <w:r>
        <w:rPr>
          <w:rFonts w:ascii="Times New Roman" w:eastAsia="Times New Roman" w:hAnsi="Times New Roman"/>
          <w:sz w:val="24"/>
          <w:szCs w:val="24"/>
        </w:rPr>
        <w:t>3.1</w:t>
      </w:r>
      <w:r w:rsidR="00C33D81">
        <w:rPr>
          <w:rFonts w:ascii="Times New Roman" w:eastAsia="Times New Roman" w:hAnsi="Times New Roman"/>
          <w:sz w:val="24"/>
          <w:szCs w:val="24"/>
        </w:rPr>
        <w:t>1</w:t>
      </w:r>
      <w:r>
        <w:rPr>
          <w:rFonts w:ascii="Times New Roman" w:eastAsia="Times New Roman" w:hAnsi="Times New Roman"/>
          <w:sz w:val="24"/>
          <w:szCs w:val="24"/>
        </w:rPr>
        <w:t xml:space="preserve">.2. </w:t>
      </w:r>
      <w:r w:rsidR="00532378" w:rsidRPr="003D3BBF">
        <w:rPr>
          <w:rFonts w:ascii="Times New Roman" w:eastAsia="Times New Roman" w:hAnsi="Times New Roman"/>
          <w:sz w:val="24"/>
          <w:szCs w:val="24"/>
        </w:rPr>
        <w:t>izvietot personām pieejamā vietā Dienesta izsniegtos informatīvos materiālus;</w:t>
      </w:r>
    </w:p>
    <w:p w14:paraId="1FF4AB0A" w14:textId="6A46B6C6" w:rsidR="00B31E0A" w:rsidRDefault="00B31E0A" w:rsidP="00122777">
      <w:pPr>
        <w:spacing w:after="0" w:line="240" w:lineRule="auto"/>
        <w:ind w:left="1418" w:hanging="709"/>
        <w:jc w:val="both"/>
        <w:rPr>
          <w:rFonts w:ascii="Times New Roman" w:eastAsia="Times New Roman" w:hAnsi="Times New Roman"/>
          <w:bCs/>
          <w:sz w:val="24"/>
          <w:szCs w:val="24"/>
        </w:rPr>
      </w:pPr>
      <w:r>
        <w:rPr>
          <w:rFonts w:ascii="Times New Roman" w:eastAsia="Times New Roman" w:hAnsi="Times New Roman"/>
          <w:bCs/>
          <w:sz w:val="24"/>
          <w:szCs w:val="24"/>
        </w:rPr>
        <w:t>3.1</w:t>
      </w:r>
      <w:r w:rsidR="00C33D81">
        <w:rPr>
          <w:rFonts w:ascii="Times New Roman" w:eastAsia="Times New Roman" w:hAnsi="Times New Roman"/>
          <w:bCs/>
          <w:sz w:val="24"/>
          <w:szCs w:val="24"/>
        </w:rPr>
        <w:t>1</w:t>
      </w:r>
      <w:r>
        <w:rPr>
          <w:rFonts w:ascii="Times New Roman" w:eastAsia="Times New Roman" w:hAnsi="Times New Roman"/>
          <w:bCs/>
          <w:sz w:val="24"/>
          <w:szCs w:val="24"/>
        </w:rPr>
        <w:t xml:space="preserve">.3. </w:t>
      </w:r>
      <w:r w:rsidR="00532378" w:rsidRPr="003D3BBF">
        <w:rPr>
          <w:rFonts w:ascii="Times New Roman" w:eastAsia="Times New Roman" w:hAnsi="Times New Roman"/>
          <w:bCs/>
          <w:sz w:val="24"/>
          <w:szCs w:val="24"/>
        </w:rPr>
        <w:t>ne vēlāk kā 3 (trīs) darba dienu laikā rakstiski (tai skaitā pa faksu, elektronisko pastu vai citādā veidā) sniegt Dienestam informāciju</w:t>
      </w:r>
      <w:r w:rsidR="0047579D">
        <w:rPr>
          <w:rFonts w:ascii="Times New Roman" w:eastAsia="Times New Roman" w:hAnsi="Times New Roman"/>
          <w:bCs/>
          <w:sz w:val="24"/>
          <w:szCs w:val="24"/>
        </w:rPr>
        <w:t xml:space="preserve"> par</w:t>
      </w:r>
      <w:r>
        <w:rPr>
          <w:rFonts w:ascii="Times New Roman" w:eastAsia="Times New Roman" w:hAnsi="Times New Roman"/>
          <w:bCs/>
          <w:sz w:val="24"/>
          <w:szCs w:val="24"/>
        </w:rPr>
        <w:t>:</w:t>
      </w:r>
    </w:p>
    <w:p w14:paraId="6584100D" w14:textId="35DEAE42" w:rsidR="00B31E0A" w:rsidRDefault="00B31E0A" w:rsidP="00341009">
      <w:pPr>
        <w:tabs>
          <w:tab w:val="left" w:pos="1985"/>
          <w:tab w:val="left" w:pos="2410"/>
        </w:tabs>
        <w:spacing w:after="0" w:line="240" w:lineRule="auto"/>
        <w:ind w:left="2268" w:hanging="850"/>
        <w:jc w:val="both"/>
        <w:rPr>
          <w:rFonts w:ascii="Times New Roman" w:eastAsia="Times New Roman" w:hAnsi="Times New Roman"/>
          <w:bCs/>
          <w:sz w:val="24"/>
          <w:szCs w:val="24"/>
        </w:rPr>
      </w:pPr>
      <w:r>
        <w:rPr>
          <w:rFonts w:ascii="Times New Roman" w:eastAsia="Times New Roman" w:hAnsi="Times New Roman"/>
          <w:bCs/>
          <w:sz w:val="24"/>
          <w:szCs w:val="24"/>
        </w:rPr>
        <w:t>3.1</w:t>
      </w:r>
      <w:r w:rsidR="00C33D81">
        <w:rPr>
          <w:rFonts w:ascii="Times New Roman" w:eastAsia="Times New Roman" w:hAnsi="Times New Roman"/>
          <w:bCs/>
          <w:sz w:val="24"/>
          <w:szCs w:val="24"/>
        </w:rPr>
        <w:t>1</w:t>
      </w:r>
      <w:r>
        <w:rPr>
          <w:rFonts w:ascii="Times New Roman" w:eastAsia="Times New Roman" w:hAnsi="Times New Roman"/>
          <w:bCs/>
          <w:sz w:val="24"/>
          <w:szCs w:val="24"/>
        </w:rPr>
        <w:t>.3.1</w:t>
      </w:r>
      <w:r w:rsidR="007D274F">
        <w:rPr>
          <w:rFonts w:ascii="Times New Roman" w:eastAsia="Times New Roman" w:hAnsi="Times New Roman"/>
          <w:bCs/>
          <w:sz w:val="24"/>
          <w:szCs w:val="24"/>
        </w:rPr>
        <w:t>.</w:t>
      </w:r>
      <w:r w:rsidR="00532378" w:rsidRPr="003D3BBF">
        <w:rPr>
          <w:rFonts w:ascii="Times New Roman" w:eastAsia="Times New Roman" w:hAnsi="Times New Roman"/>
          <w:sz w:val="24"/>
          <w:szCs w:val="24"/>
        </w:rPr>
        <w:t xml:space="preserve"> zāļu cenu, kuras tiek kompensētas no </w:t>
      </w:r>
      <w:r w:rsidR="004F0416" w:rsidRPr="003D3BBF">
        <w:rPr>
          <w:rFonts w:ascii="Times New Roman" w:eastAsia="Times New Roman" w:hAnsi="Times New Roman"/>
          <w:sz w:val="24"/>
          <w:szCs w:val="24"/>
        </w:rPr>
        <w:t>kompensācijai piešķirtajiem</w:t>
      </w:r>
      <w:r w:rsidR="00532378" w:rsidRPr="003D3BBF">
        <w:rPr>
          <w:rFonts w:ascii="Times New Roman" w:eastAsia="Times New Roman" w:hAnsi="Times New Roman"/>
          <w:sz w:val="24"/>
          <w:szCs w:val="24"/>
        </w:rPr>
        <w:t xml:space="preserve"> līdzekļiem saskaņā ar </w:t>
      </w:r>
      <w:r w:rsidR="00532378" w:rsidRPr="003D3BBF">
        <w:rPr>
          <w:rFonts w:ascii="Times New Roman" w:eastAsia="Times New Roman" w:hAnsi="Times New Roman"/>
          <w:bCs/>
          <w:sz w:val="24"/>
          <w:szCs w:val="24"/>
        </w:rPr>
        <w:t>Ministru kabineta noteikumos noteikto zāļu un medicīnisko ierīču iegādes izdevumu kompensācijas kārtību individuāliem pacientiem</w:t>
      </w:r>
      <w:r>
        <w:rPr>
          <w:rFonts w:ascii="Times New Roman" w:eastAsia="Times New Roman" w:hAnsi="Times New Roman"/>
          <w:bCs/>
          <w:sz w:val="24"/>
          <w:szCs w:val="24"/>
        </w:rPr>
        <w:t>;</w:t>
      </w:r>
    </w:p>
    <w:p w14:paraId="1F8158B2" w14:textId="22120D31" w:rsidR="003B16DB" w:rsidRPr="003D3BBF" w:rsidRDefault="00B31E0A" w:rsidP="00C85A2E">
      <w:pPr>
        <w:spacing w:after="0" w:line="240" w:lineRule="auto"/>
        <w:ind w:left="1418"/>
        <w:jc w:val="both"/>
        <w:rPr>
          <w:rFonts w:ascii="Times New Roman" w:hAnsi="Times New Roman"/>
          <w:sz w:val="24"/>
          <w:szCs w:val="24"/>
        </w:rPr>
      </w:pPr>
      <w:r>
        <w:rPr>
          <w:rFonts w:ascii="Times New Roman" w:eastAsia="Times New Roman" w:hAnsi="Times New Roman"/>
          <w:bCs/>
          <w:sz w:val="24"/>
          <w:szCs w:val="24"/>
        </w:rPr>
        <w:t>3.1</w:t>
      </w:r>
      <w:r w:rsidR="00C33D81">
        <w:rPr>
          <w:rFonts w:ascii="Times New Roman" w:eastAsia="Times New Roman" w:hAnsi="Times New Roman"/>
          <w:bCs/>
          <w:sz w:val="24"/>
          <w:szCs w:val="24"/>
        </w:rPr>
        <w:t>1</w:t>
      </w:r>
      <w:r>
        <w:rPr>
          <w:rFonts w:ascii="Times New Roman" w:eastAsia="Times New Roman" w:hAnsi="Times New Roman"/>
          <w:bCs/>
          <w:sz w:val="24"/>
          <w:szCs w:val="24"/>
        </w:rPr>
        <w:t>.3.2.</w:t>
      </w:r>
      <w:r w:rsidR="00532378" w:rsidRPr="003D3BBF">
        <w:rPr>
          <w:rFonts w:ascii="Times New Roman" w:eastAsia="Times New Roman" w:hAnsi="Times New Roman"/>
          <w:sz w:val="24"/>
          <w:szCs w:val="24"/>
        </w:rPr>
        <w:t xml:space="preserve"> </w:t>
      </w:r>
      <w:r w:rsidR="00532378" w:rsidRPr="003D3BBF">
        <w:rPr>
          <w:rFonts w:ascii="Times New Roman" w:eastAsia="Times New Roman" w:hAnsi="Times New Roman"/>
          <w:bCs/>
          <w:sz w:val="24"/>
          <w:szCs w:val="24"/>
        </w:rPr>
        <w:t>zāl</w:t>
      </w:r>
      <w:r w:rsidR="0047579D">
        <w:rPr>
          <w:rFonts w:ascii="Times New Roman" w:eastAsia="Times New Roman" w:hAnsi="Times New Roman"/>
          <w:bCs/>
          <w:sz w:val="24"/>
          <w:szCs w:val="24"/>
        </w:rPr>
        <w:t>ēm, kas</w:t>
      </w:r>
      <w:r w:rsidR="00532378" w:rsidRPr="003D3BBF">
        <w:rPr>
          <w:rFonts w:ascii="Times New Roman" w:eastAsia="Times New Roman" w:hAnsi="Times New Roman"/>
          <w:bCs/>
          <w:sz w:val="24"/>
          <w:szCs w:val="24"/>
        </w:rPr>
        <w:t xml:space="preserve"> nav pieejamas</w:t>
      </w:r>
      <w:r w:rsidR="0047579D">
        <w:rPr>
          <w:rFonts w:ascii="Times New Roman" w:eastAsia="Times New Roman" w:hAnsi="Times New Roman"/>
          <w:bCs/>
          <w:sz w:val="24"/>
          <w:szCs w:val="24"/>
        </w:rPr>
        <w:t>.</w:t>
      </w:r>
    </w:p>
    <w:p w14:paraId="40347104" w14:textId="2990D549" w:rsidR="003A520A" w:rsidRPr="003D3BBF" w:rsidRDefault="0047579D" w:rsidP="009648C9">
      <w:pPr>
        <w:spacing w:after="0" w:line="240" w:lineRule="auto"/>
        <w:ind w:left="1418" w:hanging="709"/>
        <w:jc w:val="both"/>
        <w:rPr>
          <w:sz w:val="24"/>
          <w:szCs w:val="24"/>
        </w:rPr>
      </w:pPr>
      <w:r>
        <w:rPr>
          <w:rFonts w:ascii="Times New Roman" w:eastAsia="Times New Roman" w:hAnsi="Times New Roman"/>
          <w:sz w:val="24"/>
          <w:szCs w:val="24"/>
        </w:rPr>
        <w:t>3.1</w:t>
      </w:r>
      <w:r w:rsidR="00C33D81">
        <w:rPr>
          <w:rFonts w:ascii="Times New Roman" w:eastAsia="Times New Roman" w:hAnsi="Times New Roman"/>
          <w:sz w:val="24"/>
          <w:szCs w:val="24"/>
        </w:rPr>
        <w:t>1</w:t>
      </w:r>
      <w:r>
        <w:rPr>
          <w:rFonts w:ascii="Times New Roman" w:eastAsia="Times New Roman" w:hAnsi="Times New Roman"/>
          <w:sz w:val="24"/>
          <w:szCs w:val="24"/>
        </w:rPr>
        <w:t xml:space="preserve">.4. </w:t>
      </w:r>
      <w:r w:rsidR="00532378" w:rsidRPr="003D3BBF">
        <w:rPr>
          <w:rFonts w:ascii="Times New Roman" w:eastAsia="Times New Roman" w:hAnsi="Times New Roman"/>
          <w:sz w:val="24"/>
          <w:szCs w:val="24"/>
        </w:rPr>
        <w:t xml:space="preserve">pēc Dienesta pieprasījuma </w:t>
      </w:r>
      <w:r w:rsidR="003C6B05">
        <w:rPr>
          <w:rFonts w:ascii="Times New Roman" w:eastAsia="Times New Roman" w:hAnsi="Times New Roman"/>
          <w:sz w:val="24"/>
          <w:szCs w:val="24"/>
        </w:rPr>
        <w:t xml:space="preserve">norādītajā termiņā </w:t>
      </w:r>
      <w:r w:rsidR="00532378" w:rsidRPr="003D3BBF">
        <w:rPr>
          <w:rFonts w:ascii="Times New Roman" w:eastAsia="Times New Roman" w:hAnsi="Times New Roman"/>
          <w:sz w:val="24"/>
          <w:szCs w:val="24"/>
        </w:rPr>
        <w:t xml:space="preserve">iesniegt informāciju, kas nepieciešama līguma izpildes uzraudzībai, tajā skaitā recepšu apliecinātas kopijas. </w:t>
      </w:r>
    </w:p>
    <w:p w14:paraId="36E083D1" w14:textId="16E15326" w:rsidR="003A520A" w:rsidRPr="003D3BBF" w:rsidRDefault="0047579D" w:rsidP="004D5B47">
      <w:p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3.1</w:t>
      </w:r>
      <w:r w:rsidR="007F5B4C">
        <w:rPr>
          <w:rFonts w:ascii="Times New Roman" w:eastAsia="Times New Roman" w:hAnsi="Times New Roman"/>
          <w:sz w:val="24"/>
          <w:szCs w:val="24"/>
        </w:rPr>
        <w:t>2</w:t>
      </w:r>
      <w:r>
        <w:rPr>
          <w:rFonts w:ascii="Times New Roman" w:eastAsia="Times New Roman" w:hAnsi="Times New Roman"/>
          <w:sz w:val="24"/>
          <w:szCs w:val="24"/>
        </w:rPr>
        <w:t xml:space="preserve">. </w:t>
      </w:r>
      <w:r w:rsidR="00532378" w:rsidRPr="003D3BBF">
        <w:rPr>
          <w:rFonts w:ascii="Times New Roman" w:eastAsia="Times New Roman" w:hAnsi="Times New Roman"/>
          <w:sz w:val="24"/>
          <w:szCs w:val="24"/>
        </w:rPr>
        <w:t>Neskaidrību gadījumā par informācijas ievadi VIS datu bāzē</w:t>
      </w:r>
      <w:r w:rsidR="002D658F">
        <w:rPr>
          <w:rFonts w:ascii="Times New Roman" w:eastAsia="Times New Roman" w:hAnsi="Times New Roman"/>
          <w:sz w:val="24"/>
          <w:szCs w:val="24"/>
        </w:rPr>
        <w:t xml:space="preserve"> </w:t>
      </w:r>
      <w:r w:rsidR="007B20DD">
        <w:rPr>
          <w:rFonts w:ascii="Times New Roman" w:eastAsia="Times New Roman" w:hAnsi="Times New Roman"/>
          <w:sz w:val="24"/>
          <w:szCs w:val="24"/>
        </w:rPr>
        <w:t>vai</w:t>
      </w:r>
      <w:r w:rsidR="002D658F">
        <w:rPr>
          <w:rFonts w:ascii="Times New Roman" w:eastAsia="Times New Roman" w:hAnsi="Times New Roman"/>
          <w:sz w:val="24"/>
          <w:szCs w:val="24"/>
        </w:rPr>
        <w:t xml:space="preserve"> vienotās veselības nozares </w:t>
      </w:r>
      <w:r w:rsidR="00A13C4D">
        <w:rPr>
          <w:rFonts w:ascii="Times New Roman" w:eastAsia="Times New Roman" w:hAnsi="Times New Roman"/>
          <w:sz w:val="24"/>
          <w:szCs w:val="24"/>
        </w:rPr>
        <w:t xml:space="preserve">elektroniskās </w:t>
      </w:r>
      <w:r w:rsidR="002D658F">
        <w:rPr>
          <w:rFonts w:ascii="Times New Roman" w:eastAsia="Times New Roman" w:hAnsi="Times New Roman"/>
          <w:sz w:val="24"/>
          <w:szCs w:val="24"/>
        </w:rPr>
        <w:t>informācijas sistēmā</w:t>
      </w:r>
      <w:r w:rsidR="00532378" w:rsidRPr="003D3BBF">
        <w:rPr>
          <w:rFonts w:ascii="Times New Roman" w:eastAsia="Times New Roman" w:hAnsi="Times New Roman"/>
          <w:sz w:val="24"/>
          <w:szCs w:val="24"/>
        </w:rPr>
        <w:t xml:space="preserve"> Aptieka vēršas </w:t>
      </w:r>
      <w:r w:rsidR="002D658F">
        <w:rPr>
          <w:rFonts w:ascii="Times New Roman" w:eastAsia="Times New Roman" w:hAnsi="Times New Roman"/>
          <w:sz w:val="24"/>
          <w:szCs w:val="24"/>
        </w:rPr>
        <w:t>pa</w:t>
      </w:r>
      <w:r w:rsidR="00532378" w:rsidRPr="003D3BBF">
        <w:rPr>
          <w:rFonts w:ascii="Times New Roman" w:eastAsia="Times New Roman" w:hAnsi="Times New Roman"/>
          <w:sz w:val="24"/>
          <w:szCs w:val="24"/>
        </w:rPr>
        <w:t xml:space="preserve"> tālr. </w:t>
      </w:r>
      <w:r w:rsidR="002D658F" w:rsidRPr="004D7AB8">
        <w:rPr>
          <w:rFonts w:ascii="Times New Roman" w:hAnsi="Times New Roman"/>
          <w:b/>
          <w:bCs/>
          <w:sz w:val="24"/>
          <w:szCs w:val="24"/>
        </w:rPr>
        <w:t>67803301</w:t>
      </w:r>
      <w:r w:rsidR="00532378" w:rsidRPr="003D3BBF">
        <w:rPr>
          <w:rFonts w:ascii="Times New Roman" w:eastAsia="Times New Roman" w:hAnsi="Times New Roman"/>
          <w:sz w:val="24"/>
          <w:szCs w:val="24"/>
        </w:rPr>
        <w:t>, elektronisk</w:t>
      </w:r>
      <w:r>
        <w:rPr>
          <w:rFonts w:ascii="Times New Roman" w:eastAsia="Times New Roman" w:hAnsi="Times New Roman"/>
          <w:sz w:val="24"/>
          <w:szCs w:val="24"/>
        </w:rPr>
        <w:t xml:space="preserve">ā </w:t>
      </w:r>
      <w:r w:rsidR="00532378" w:rsidRPr="003D3BBF">
        <w:rPr>
          <w:rFonts w:ascii="Times New Roman" w:eastAsia="Times New Roman" w:hAnsi="Times New Roman"/>
          <w:sz w:val="24"/>
          <w:szCs w:val="24"/>
        </w:rPr>
        <w:t xml:space="preserve"> past</w:t>
      </w:r>
      <w:r>
        <w:rPr>
          <w:rFonts w:ascii="Times New Roman" w:eastAsia="Times New Roman" w:hAnsi="Times New Roman"/>
          <w:sz w:val="24"/>
          <w:szCs w:val="24"/>
        </w:rPr>
        <w:t>a adrese:</w:t>
      </w:r>
      <w:r w:rsidR="00532378" w:rsidRPr="003D3BBF">
        <w:rPr>
          <w:rFonts w:ascii="Times New Roman" w:eastAsia="Times New Roman" w:hAnsi="Times New Roman"/>
          <w:sz w:val="24"/>
          <w:szCs w:val="24"/>
        </w:rPr>
        <w:t xml:space="preserve"> </w:t>
      </w:r>
      <w:hyperlink r:id="rId9" w:history="1">
        <w:r w:rsidR="002D658F" w:rsidRPr="002D658F">
          <w:rPr>
            <w:rStyle w:val="Hyperlink"/>
            <w:rFonts w:ascii="Times New Roman" w:hAnsi="Times New Roman"/>
            <w:bCs/>
            <w:sz w:val="24"/>
            <w:szCs w:val="24"/>
          </w:rPr>
          <w:t>atbalsts@eveseliba.gov.lv</w:t>
        </w:r>
      </w:hyperlink>
      <w:r w:rsidR="00532378" w:rsidRPr="002D658F">
        <w:rPr>
          <w:rFonts w:ascii="Times New Roman" w:eastAsia="Times New Roman" w:hAnsi="Times New Roman"/>
          <w:sz w:val="24"/>
          <w:szCs w:val="24"/>
        </w:rPr>
        <w:t>.</w:t>
      </w:r>
    </w:p>
    <w:p w14:paraId="5E2DA8D7" w14:textId="77777777" w:rsidR="003A520A" w:rsidRPr="003D3BBF" w:rsidRDefault="003A520A" w:rsidP="00922113">
      <w:pPr>
        <w:spacing w:after="0" w:line="240" w:lineRule="auto"/>
        <w:ind w:left="567" w:hanging="567"/>
        <w:jc w:val="both"/>
        <w:rPr>
          <w:rFonts w:ascii="Times New Roman" w:eastAsia="Times New Roman" w:hAnsi="Times New Roman"/>
          <w:sz w:val="24"/>
          <w:szCs w:val="24"/>
        </w:rPr>
      </w:pPr>
    </w:p>
    <w:p w14:paraId="18B317A0" w14:textId="54D31E92" w:rsidR="003A520A" w:rsidRPr="003D3BBF" w:rsidRDefault="0047579D" w:rsidP="00341009">
      <w:pPr>
        <w:spacing w:after="120" w:line="240" w:lineRule="auto"/>
        <w:ind w:left="567" w:hanging="567"/>
        <w:jc w:val="center"/>
      </w:pPr>
      <w:r>
        <w:rPr>
          <w:rFonts w:ascii="Times New Roman" w:eastAsia="Times New Roman" w:hAnsi="Times New Roman"/>
          <w:b/>
          <w:sz w:val="24"/>
          <w:szCs w:val="24"/>
        </w:rPr>
        <w:t>4.</w:t>
      </w:r>
      <w:r w:rsidR="00532378" w:rsidRPr="003D3BBF">
        <w:rPr>
          <w:rFonts w:ascii="Times New Roman" w:eastAsia="Times New Roman" w:hAnsi="Times New Roman"/>
          <w:b/>
          <w:sz w:val="24"/>
          <w:szCs w:val="24"/>
        </w:rPr>
        <w:t xml:space="preserve"> NORĒĶINU KĀRTĪBA</w:t>
      </w:r>
    </w:p>
    <w:p w14:paraId="299E0E99" w14:textId="77777777" w:rsidR="003A520A" w:rsidRPr="003D3BBF" w:rsidRDefault="00532378" w:rsidP="00F94D70">
      <w:pPr>
        <w:numPr>
          <w:ilvl w:val="1"/>
          <w:numId w:val="35"/>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Dienesta centrālais birojs (</w:t>
      </w:r>
      <w:proofErr w:type="spellStart"/>
      <w:r w:rsidRPr="003D3BBF">
        <w:rPr>
          <w:rFonts w:ascii="Times New Roman" w:eastAsia="Times New Roman" w:hAnsi="Times New Roman"/>
          <w:sz w:val="24"/>
          <w:szCs w:val="24"/>
        </w:rPr>
        <w:t>Cēsu</w:t>
      </w:r>
      <w:proofErr w:type="spellEnd"/>
      <w:r w:rsidRPr="003D3BBF">
        <w:rPr>
          <w:rFonts w:ascii="Times New Roman" w:eastAsia="Times New Roman" w:hAnsi="Times New Roman"/>
          <w:sz w:val="24"/>
          <w:szCs w:val="24"/>
        </w:rPr>
        <w:t xml:space="preserve"> iela 31 k-3, Rīga, LV - 1012) apmaksā Aptiekai VIS vidē sagatavotos rēķinus par izsniegtajām kompensējamām zālēm. </w:t>
      </w:r>
    </w:p>
    <w:p w14:paraId="3A3D2720" w14:textId="5D833376" w:rsidR="00693CD1" w:rsidRPr="003D3BBF" w:rsidRDefault="00693CD1" w:rsidP="00693CD1">
      <w:pPr>
        <w:numPr>
          <w:ilvl w:val="1"/>
          <w:numId w:val="35"/>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Aptieka informāciju par</w:t>
      </w:r>
      <w:r w:rsidRPr="003D3BBF">
        <w:rPr>
          <w:rFonts w:ascii="Times New Roman" w:eastAsia="Times New Roman" w:hAnsi="Times New Roman"/>
          <w:sz w:val="24"/>
          <w:szCs w:val="24"/>
        </w:rPr>
        <w:t xml:space="preserve"> kompensējamā</w:t>
      </w:r>
      <w:r>
        <w:rPr>
          <w:rFonts w:ascii="Times New Roman" w:eastAsia="Times New Roman" w:hAnsi="Times New Roman"/>
          <w:sz w:val="24"/>
          <w:szCs w:val="24"/>
        </w:rPr>
        <w:t>m</w:t>
      </w:r>
      <w:r w:rsidRPr="003D3BBF">
        <w:rPr>
          <w:rFonts w:ascii="Times New Roman" w:eastAsia="Times New Roman" w:hAnsi="Times New Roman"/>
          <w:sz w:val="24"/>
          <w:szCs w:val="24"/>
        </w:rPr>
        <w:t xml:space="preserve"> zāl</w:t>
      </w:r>
      <w:r>
        <w:rPr>
          <w:rFonts w:ascii="Times New Roman" w:eastAsia="Times New Roman" w:hAnsi="Times New Roman"/>
          <w:sz w:val="24"/>
          <w:szCs w:val="24"/>
        </w:rPr>
        <w:t>ēm, kas izsniegtas pret recepti</w:t>
      </w:r>
      <w:r w:rsidRPr="003D3BBF">
        <w:rPr>
          <w:rFonts w:ascii="Times New Roman" w:eastAsia="Times New Roman" w:hAnsi="Times New Roman"/>
          <w:sz w:val="24"/>
          <w:szCs w:val="24"/>
        </w:rPr>
        <w:t xml:space="preserve">, </w:t>
      </w:r>
      <w:r>
        <w:rPr>
          <w:rFonts w:ascii="Times New Roman" w:eastAsia="Times New Roman" w:hAnsi="Times New Roman"/>
          <w:sz w:val="24"/>
          <w:szCs w:val="24"/>
        </w:rPr>
        <w:t xml:space="preserve">ievada vai ielādē no faila VIS ne vēlāk kā </w:t>
      </w:r>
      <w:r w:rsidRPr="003D3BBF">
        <w:rPr>
          <w:rFonts w:ascii="Times New Roman" w:eastAsia="Times New Roman" w:hAnsi="Times New Roman"/>
          <w:sz w:val="24"/>
          <w:szCs w:val="24"/>
        </w:rPr>
        <w:t>30 (trīsdesmit) kalendāro dienu laikā no receptē norādītā kompensējamo zāļu izsniegšanas datuma.</w:t>
      </w:r>
    </w:p>
    <w:p w14:paraId="125297F2" w14:textId="5D3F9B0A" w:rsidR="00A54CC0" w:rsidRPr="004D5B47" w:rsidRDefault="00532378" w:rsidP="004D5B47">
      <w:pPr>
        <w:numPr>
          <w:ilvl w:val="1"/>
          <w:numId w:val="35"/>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 xml:space="preserve">Aptiekas pienākums ir līdz katra mēneša 14.datumam iesniegt </w:t>
      </w:r>
      <w:r w:rsidR="00C3098F">
        <w:rPr>
          <w:rFonts w:ascii="Times New Roman" w:eastAsia="Times New Roman" w:hAnsi="Times New Roman"/>
          <w:sz w:val="24"/>
          <w:szCs w:val="24"/>
        </w:rPr>
        <w:t>l</w:t>
      </w:r>
      <w:r w:rsidR="005D1AC8">
        <w:rPr>
          <w:rFonts w:ascii="Times New Roman" w:eastAsia="Times New Roman" w:hAnsi="Times New Roman"/>
          <w:sz w:val="24"/>
          <w:szCs w:val="24"/>
        </w:rPr>
        <w:t xml:space="preserve">īguma </w:t>
      </w:r>
      <w:r w:rsidR="005D1AC8" w:rsidRPr="005D1AC8">
        <w:rPr>
          <w:rFonts w:ascii="Times New Roman" w:hAnsi="Times New Roman"/>
          <w:sz w:val="24"/>
          <w:szCs w:val="24"/>
        </w:rPr>
        <w:t>12.2.punktā norādītajai</w:t>
      </w:r>
      <w:r w:rsidR="005D1AC8">
        <w:t xml:space="preserve"> </w:t>
      </w:r>
      <w:r w:rsidRPr="003D3BBF">
        <w:rPr>
          <w:rFonts w:ascii="Times New Roman" w:eastAsia="Times New Roman" w:hAnsi="Times New Roman"/>
          <w:sz w:val="24"/>
          <w:szCs w:val="24"/>
        </w:rPr>
        <w:t xml:space="preserve">Dienesta </w:t>
      </w:r>
      <w:r w:rsidR="005D1AC8">
        <w:rPr>
          <w:rFonts w:ascii="Times New Roman" w:eastAsia="Times New Roman" w:hAnsi="Times New Roman"/>
          <w:sz w:val="24"/>
          <w:szCs w:val="24"/>
        </w:rPr>
        <w:t>teritoriālajai</w:t>
      </w:r>
      <w:r w:rsidRPr="003D3BBF">
        <w:rPr>
          <w:rFonts w:ascii="Times New Roman" w:eastAsia="Times New Roman" w:hAnsi="Times New Roman"/>
          <w:sz w:val="24"/>
          <w:szCs w:val="24"/>
        </w:rPr>
        <w:t xml:space="preserve"> nodaļai </w:t>
      </w:r>
      <w:r w:rsidR="00A13C4D" w:rsidRPr="003D3BBF">
        <w:rPr>
          <w:rFonts w:ascii="Times New Roman" w:eastAsia="Times New Roman" w:hAnsi="Times New Roman"/>
          <w:sz w:val="24"/>
          <w:szCs w:val="24"/>
        </w:rPr>
        <w:t>VIS vidē sagatavot</w:t>
      </w:r>
      <w:r w:rsidR="00A13C4D">
        <w:rPr>
          <w:rFonts w:ascii="Times New Roman" w:eastAsia="Times New Roman" w:hAnsi="Times New Roman"/>
          <w:sz w:val="24"/>
          <w:szCs w:val="24"/>
        </w:rPr>
        <w:t>u</w:t>
      </w:r>
      <w:r w:rsidR="00A13C4D" w:rsidRPr="003D3BBF">
        <w:rPr>
          <w:rFonts w:ascii="Times New Roman" w:eastAsia="Times New Roman" w:hAnsi="Times New Roman"/>
          <w:sz w:val="24"/>
          <w:szCs w:val="24"/>
        </w:rPr>
        <w:t xml:space="preserve"> un </w:t>
      </w:r>
      <w:r w:rsidR="00A13C4D">
        <w:rPr>
          <w:rFonts w:ascii="Times New Roman" w:eastAsia="Times New Roman" w:hAnsi="Times New Roman"/>
          <w:sz w:val="24"/>
          <w:szCs w:val="24"/>
        </w:rPr>
        <w:t xml:space="preserve">elektroniski </w:t>
      </w:r>
      <w:r w:rsidR="00A13C4D" w:rsidRPr="003D3BBF">
        <w:rPr>
          <w:rFonts w:ascii="Times New Roman" w:eastAsia="Times New Roman" w:hAnsi="Times New Roman"/>
          <w:sz w:val="24"/>
          <w:szCs w:val="24"/>
        </w:rPr>
        <w:t>apstiprināt</w:t>
      </w:r>
      <w:r w:rsidR="00A13C4D">
        <w:rPr>
          <w:rFonts w:ascii="Times New Roman" w:eastAsia="Times New Roman" w:hAnsi="Times New Roman"/>
          <w:sz w:val="24"/>
          <w:szCs w:val="24"/>
        </w:rPr>
        <w:t>u</w:t>
      </w:r>
      <w:r w:rsidR="00A13C4D" w:rsidRPr="003D3BBF">
        <w:rPr>
          <w:rFonts w:ascii="Times New Roman" w:eastAsia="Times New Roman" w:hAnsi="Times New Roman"/>
          <w:sz w:val="24"/>
          <w:szCs w:val="24"/>
        </w:rPr>
        <w:t xml:space="preserve"> rēķin</w:t>
      </w:r>
      <w:r w:rsidR="00A13C4D">
        <w:rPr>
          <w:rFonts w:ascii="Times New Roman" w:eastAsia="Times New Roman" w:hAnsi="Times New Roman"/>
          <w:sz w:val="24"/>
          <w:szCs w:val="24"/>
        </w:rPr>
        <w:t xml:space="preserve">u ar </w:t>
      </w:r>
      <w:r w:rsidR="00A13C4D" w:rsidRPr="00635961">
        <w:rPr>
          <w:rFonts w:ascii="Times New Roman" w:hAnsi="Times New Roman"/>
          <w:sz w:val="24"/>
          <w:szCs w:val="24"/>
        </w:rPr>
        <w:t xml:space="preserve">pazīmi </w:t>
      </w:r>
      <w:r w:rsidR="00A13C4D" w:rsidRPr="00635961">
        <w:rPr>
          <w:rFonts w:ascii="Times New Roman" w:hAnsi="Times New Roman"/>
          <w:i/>
          <w:iCs/>
          <w:sz w:val="24"/>
          <w:szCs w:val="24"/>
        </w:rPr>
        <w:t>„PA”- piegādātājs akceptē</w:t>
      </w:r>
      <w:r w:rsidR="00A13C4D">
        <w:rPr>
          <w:rFonts w:ascii="Times New Roman" w:eastAsia="Times New Roman" w:hAnsi="Times New Roman"/>
          <w:sz w:val="24"/>
          <w:szCs w:val="24"/>
        </w:rPr>
        <w:t xml:space="preserve"> (</w:t>
      </w:r>
      <w:r w:rsidR="00A13C4D" w:rsidRPr="00635961">
        <w:rPr>
          <w:rFonts w:ascii="Times New Roman" w:hAnsi="Times New Roman"/>
          <w:sz w:val="24"/>
          <w:szCs w:val="24"/>
        </w:rPr>
        <w:t>netiek izdrukāts un ir derīgs bez paraksta</w:t>
      </w:r>
      <w:r w:rsidR="00A13C4D">
        <w:rPr>
          <w:rFonts w:ascii="Times New Roman" w:hAnsi="Times New Roman"/>
          <w:sz w:val="24"/>
          <w:szCs w:val="24"/>
        </w:rPr>
        <w:t>)</w:t>
      </w:r>
      <w:r w:rsidR="007B20DD">
        <w:rPr>
          <w:rFonts w:ascii="Times New Roman" w:hAnsi="Times New Roman"/>
          <w:sz w:val="24"/>
          <w:szCs w:val="24"/>
        </w:rPr>
        <w:t>.</w:t>
      </w:r>
      <w:r w:rsidR="00757AD5">
        <w:rPr>
          <w:rFonts w:ascii="Times New Roman" w:eastAsia="Times New Roman" w:hAnsi="Times New Roman"/>
          <w:sz w:val="24"/>
          <w:szCs w:val="24"/>
        </w:rPr>
        <w:t xml:space="preserve"> </w:t>
      </w:r>
      <w:r w:rsidRPr="003D3BBF">
        <w:rPr>
          <w:rFonts w:ascii="Times New Roman" w:eastAsia="Times New Roman" w:hAnsi="Times New Roman"/>
          <w:sz w:val="24"/>
          <w:szCs w:val="24"/>
        </w:rPr>
        <w:t xml:space="preserve"> </w:t>
      </w:r>
    </w:p>
    <w:p w14:paraId="49BFEB83" w14:textId="5C1D7C7B" w:rsidR="003A520A" w:rsidRPr="003D3BBF" w:rsidRDefault="00532378" w:rsidP="00F94D70">
      <w:pPr>
        <w:numPr>
          <w:ilvl w:val="1"/>
          <w:numId w:val="35"/>
        </w:numPr>
        <w:spacing w:after="0" w:line="240" w:lineRule="auto"/>
        <w:ind w:left="567" w:hanging="567"/>
        <w:jc w:val="both"/>
        <w:rPr>
          <w:rFonts w:ascii="Times New Roman" w:hAnsi="Times New Roman"/>
          <w:sz w:val="24"/>
          <w:szCs w:val="24"/>
        </w:rPr>
      </w:pPr>
      <w:r w:rsidRPr="003D3BBF">
        <w:rPr>
          <w:rFonts w:ascii="Times New Roman" w:eastAsia="Times New Roman" w:hAnsi="Times New Roman"/>
          <w:sz w:val="24"/>
          <w:szCs w:val="24"/>
        </w:rPr>
        <w:t xml:space="preserve">Dienesta teritoriālā nodaļa pārbauda saņemtā rēķina atbilstību VIS datiem. Ja tiek konstatēta saņemtā rēķina neatbilstība VIS datiem, Dienesta teritoriālā nodaļa </w:t>
      </w:r>
      <w:r w:rsidR="004A1BCD">
        <w:rPr>
          <w:rFonts w:ascii="Times New Roman" w:eastAsia="Times New Roman" w:hAnsi="Times New Roman"/>
          <w:sz w:val="24"/>
          <w:szCs w:val="24"/>
        </w:rPr>
        <w:t xml:space="preserve">par to informē </w:t>
      </w:r>
      <w:r w:rsidRPr="003D3BBF">
        <w:rPr>
          <w:rFonts w:ascii="Times New Roman" w:eastAsia="Times New Roman" w:hAnsi="Times New Roman"/>
          <w:sz w:val="24"/>
          <w:szCs w:val="24"/>
        </w:rPr>
        <w:t>Aptiek</w:t>
      </w:r>
      <w:r w:rsidR="004A1BCD">
        <w:rPr>
          <w:rFonts w:ascii="Times New Roman" w:eastAsia="Times New Roman" w:hAnsi="Times New Roman"/>
          <w:sz w:val="24"/>
          <w:szCs w:val="24"/>
        </w:rPr>
        <w:t xml:space="preserve">u, </w:t>
      </w:r>
      <w:r w:rsidR="004A1BCD" w:rsidRPr="00C143DD">
        <w:rPr>
          <w:rFonts w:ascii="Times New Roman" w:eastAsia="Times New Roman" w:hAnsi="Times New Roman"/>
          <w:sz w:val="24"/>
          <w:szCs w:val="24"/>
        </w:rPr>
        <w:t>nosūtot pazi</w:t>
      </w:r>
      <w:r w:rsidR="007F381E" w:rsidRPr="00C143DD">
        <w:rPr>
          <w:rFonts w:ascii="Times New Roman" w:eastAsia="Times New Roman" w:hAnsi="Times New Roman"/>
          <w:sz w:val="24"/>
          <w:szCs w:val="24"/>
        </w:rPr>
        <w:t>ņojumu uz l</w:t>
      </w:r>
      <w:r w:rsidR="004A1BCD" w:rsidRPr="00C143DD">
        <w:rPr>
          <w:rFonts w:ascii="Times New Roman" w:eastAsia="Times New Roman" w:hAnsi="Times New Roman"/>
          <w:sz w:val="24"/>
          <w:szCs w:val="24"/>
        </w:rPr>
        <w:t>īguma 12.3.punktā norādīto elektroniskā pasta adresi</w:t>
      </w:r>
      <w:r w:rsidRPr="00C143DD">
        <w:rPr>
          <w:rFonts w:ascii="Times New Roman" w:eastAsia="Times New Roman" w:hAnsi="Times New Roman"/>
          <w:sz w:val="24"/>
          <w:szCs w:val="24"/>
        </w:rPr>
        <w:t>.</w:t>
      </w:r>
    </w:p>
    <w:p w14:paraId="62BADBC7" w14:textId="723D6634" w:rsidR="001A4897" w:rsidRPr="005D1AC8" w:rsidRDefault="00532378" w:rsidP="001A4897">
      <w:pPr>
        <w:numPr>
          <w:ilvl w:val="1"/>
          <w:numId w:val="35"/>
        </w:numPr>
        <w:spacing w:after="0" w:line="240" w:lineRule="auto"/>
        <w:ind w:left="567" w:hanging="567"/>
        <w:jc w:val="both"/>
        <w:rPr>
          <w:rFonts w:ascii="Times New Roman" w:eastAsia="Times New Roman" w:hAnsi="Times New Roman"/>
          <w:sz w:val="24"/>
          <w:szCs w:val="24"/>
        </w:rPr>
      </w:pPr>
      <w:r w:rsidRPr="005D1AC8">
        <w:rPr>
          <w:rFonts w:ascii="Times New Roman" w:eastAsia="Times New Roman" w:hAnsi="Times New Roman"/>
          <w:sz w:val="24"/>
          <w:szCs w:val="24"/>
        </w:rPr>
        <w:t xml:space="preserve">Dienesta centrālais birojs </w:t>
      </w:r>
      <w:r w:rsidR="001A4897" w:rsidRPr="005D1AC8">
        <w:rPr>
          <w:rFonts w:ascii="Times New Roman" w:eastAsia="Times New Roman" w:hAnsi="Times New Roman"/>
          <w:sz w:val="24"/>
          <w:szCs w:val="24"/>
        </w:rPr>
        <w:t xml:space="preserve">30 (trīsdesmit) </w:t>
      </w:r>
      <w:r w:rsidR="0047579D">
        <w:rPr>
          <w:rFonts w:ascii="Times New Roman" w:eastAsia="Times New Roman" w:hAnsi="Times New Roman"/>
          <w:sz w:val="24"/>
          <w:szCs w:val="24"/>
        </w:rPr>
        <w:t xml:space="preserve">kalendāro </w:t>
      </w:r>
      <w:r w:rsidR="001A4897" w:rsidRPr="005D1AC8">
        <w:rPr>
          <w:rFonts w:ascii="Times New Roman" w:eastAsia="Times New Roman" w:hAnsi="Times New Roman"/>
          <w:sz w:val="24"/>
          <w:szCs w:val="24"/>
        </w:rPr>
        <w:t>dienu laikā no brīža, kad Aptieka</w:t>
      </w:r>
      <w:r w:rsidR="001A4897" w:rsidRPr="005D1AC8">
        <w:rPr>
          <w:rFonts w:ascii="Times New Roman" w:hAnsi="Times New Roman"/>
          <w:sz w:val="24"/>
          <w:szCs w:val="24"/>
        </w:rPr>
        <w:t xml:space="preserve"> atbilstoši</w:t>
      </w:r>
      <w:r w:rsidR="001A4897" w:rsidRPr="005D1AC8">
        <w:rPr>
          <w:rFonts w:ascii="Times New Roman" w:hAnsi="Times New Roman"/>
        </w:rPr>
        <w:t xml:space="preserve"> </w:t>
      </w:r>
      <w:r w:rsidR="00B94E11" w:rsidRPr="005D1AC8">
        <w:rPr>
          <w:rFonts w:ascii="Times New Roman" w:hAnsi="Times New Roman"/>
          <w:sz w:val="24"/>
          <w:szCs w:val="24"/>
        </w:rPr>
        <w:t>l</w:t>
      </w:r>
      <w:r w:rsidR="001A4897" w:rsidRPr="005D1AC8">
        <w:rPr>
          <w:rFonts w:ascii="Times New Roman" w:hAnsi="Times New Roman"/>
          <w:sz w:val="24"/>
          <w:szCs w:val="24"/>
        </w:rPr>
        <w:t>īguma 3.</w:t>
      </w:r>
      <w:r w:rsidR="00FC3CA2">
        <w:rPr>
          <w:rFonts w:ascii="Times New Roman" w:hAnsi="Times New Roman"/>
          <w:sz w:val="24"/>
          <w:szCs w:val="24"/>
        </w:rPr>
        <w:t>7</w:t>
      </w:r>
      <w:r w:rsidR="001A4897" w:rsidRPr="005D1AC8">
        <w:rPr>
          <w:rFonts w:ascii="Times New Roman" w:hAnsi="Times New Roman"/>
          <w:sz w:val="24"/>
          <w:szCs w:val="24"/>
        </w:rPr>
        <w:t>.2. un 3.</w:t>
      </w:r>
      <w:r w:rsidR="00FC3CA2">
        <w:rPr>
          <w:rFonts w:ascii="Times New Roman" w:hAnsi="Times New Roman"/>
          <w:sz w:val="24"/>
          <w:szCs w:val="24"/>
        </w:rPr>
        <w:t>1</w:t>
      </w:r>
      <w:r w:rsidR="00C33D81">
        <w:rPr>
          <w:rFonts w:ascii="Times New Roman" w:hAnsi="Times New Roman"/>
          <w:sz w:val="24"/>
          <w:szCs w:val="24"/>
        </w:rPr>
        <w:t>0</w:t>
      </w:r>
      <w:r w:rsidR="001A4897" w:rsidRPr="005D1AC8">
        <w:rPr>
          <w:rFonts w:ascii="Times New Roman" w:hAnsi="Times New Roman"/>
          <w:sz w:val="24"/>
          <w:szCs w:val="24"/>
        </w:rPr>
        <w:t xml:space="preserve">.3.apakšpunktam VIS vidē </w:t>
      </w:r>
      <w:r w:rsidR="0047579D" w:rsidRPr="005D1AC8">
        <w:rPr>
          <w:rFonts w:ascii="Times New Roman" w:hAnsi="Times New Roman"/>
          <w:sz w:val="24"/>
          <w:szCs w:val="24"/>
        </w:rPr>
        <w:t xml:space="preserve">apstiprinājusi </w:t>
      </w:r>
      <w:r w:rsidR="001A4897" w:rsidRPr="005D1AC8">
        <w:rPr>
          <w:rFonts w:ascii="Times New Roman" w:hAnsi="Times New Roman"/>
          <w:sz w:val="24"/>
          <w:szCs w:val="24"/>
        </w:rPr>
        <w:t xml:space="preserve">rēķinu un nodevusi norēķinu veikšanai, </w:t>
      </w:r>
      <w:r w:rsidR="0047579D">
        <w:rPr>
          <w:rFonts w:ascii="Times New Roman" w:hAnsi="Times New Roman"/>
          <w:sz w:val="24"/>
          <w:szCs w:val="24"/>
        </w:rPr>
        <w:t xml:space="preserve">veic tā </w:t>
      </w:r>
      <w:r w:rsidR="001A4897" w:rsidRPr="005D1AC8">
        <w:rPr>
          <w:rFonts w:ascii="Times New Roman" w:hAnsi="Times New Roman"/>
          <w:sz w:val="24"/>
          <w:szCs w:val="24"/>
        </w:rPr>
        <w:t>apmaks</w:t>
      </w:r>
      <w:r w:rsidR="0047579D">
        <w:rPr>
          <w:rFonts w:ascii="Times New Roman" w:hAnsi="Times New Roman"/>
          <w:sz w:val="24"/>
          <w:szCs w:val="24"/>
        </w:rPr>
        <w:t>u</w:t>
      </w:r>
      <w:r w:rsidR="001A4897" w:rsidRPr="005D1AC8">
        <w:rPr>
          <w:rFonts w:ascii="Times New Roman" w:hAnsi="Times New Roman"/>
          <w:sz w:val="24"/>
          <w:szCs w:val="24"/>
        </w:rPr>
        <w:t>.</w:t>
      </w:r>
    </w:p>
    <w:p w14:paraId="2CD2B546" w14:textId="350BC675" w:rsidR="003A520A" w:rsidRPr="003D3BBF" w:rsidRDefault="00532378" w:rsidP="00F94D70">
      <w:pPr>
        <w:numPr>
          <w:ilvl w:val="1"/>
          <w:numId w:val="35"/>
        </w:numPr>
        <w:overflowPunct w:val="0"/>
        <w:autoSpaceDE w:val="0"/>
        <w:spacing w:after="0" w:line="240" w:lineRule="auto"/>
        <w:ind w:left="567" w:hanging="567"/>
        <w:jc w:val="both"/>
        <w:rPr>
          <w:rFonts w:ascii="Times New Roman" w:hAnsi="Times New Roman"/>
          <w:sz w:val="24"/>
          <w:szCs w:val="24"/>
        </w:rPr>
      </w:pPr>
      <w:r w:rsidRPr="003D3BBF">
        <w:rPr>
          <w:rFonts w:ascii="Times New Roman" w:eastAsia="Times New Roman" w:hAnsi="Times New Roman"/>
          <w:sz w:val="24"/>
          <w:szCs w:val="24"/>
        </w:rPr>
        <w:t>Par kompensējamo zāļu apmaksas dienu uzskat</w:t>
      </w:r>
      <w:r w:rsidR="0047579D">
        <w:rPr>
          <w:rFonts w:ascii="Times New Roman" w:eastAsia="Times New Roman" w:hAnsi="Times New Roman"/>
          <w:sz w:val="24"/>
          <w:szCs w:val="24"/>
        </w:rPr>
        <w:t>āma</w:t>
      </w:r>
      <w:r w:rsidRPr="003D3BBF">
        <w:rPr>
          <w:rFonts w:ascii="Times New Roman" w:eastAsia="Times New Roman" w:hAnsi="Times New Roman"/>
          <w:sz w:val="24"/>
          <w:szCs w:val="24"/>
        </w:rPr>
        <w:t xml:space="preserve"> diena, kad Dienests </w:t>
      </w:r>
      <w:r w:rsidR="0047579D">
        <w:rPr>
          <w:rFonts w:ascii="Times New Roman" w:eastAsia="Times New Roman" w:hAnsi="Times New Roman"/>
          <w:sz w:val="24"/>
          <w:szCs w:val="24"/>
        </w:rPr>
        <w:t>veicis</w:t>
      </w:r>
      <w:r w:rsidR="00C85A2E">
        <w:rPr>
          <w:rFonts w:ascii="Times New Roman" w:eastAsia="Times New Roman" w:hAnsi="Times New Roman"/>
          <w:sz w:val="24"/>
          <w:szCs w:val="24"/>
        </w:rPr>
        <w:t xml:space="preserve"> </w:t>
      </w:r>
      <w:r w:rsidR="0047579D">
        <w:rPr>
          <w:rFonts w:ascii="Times New Roman" w:eastAsia="Times New Roman" w:hAnsi="Times New Roman"/>
          <w:sz w:val="24"/>
          <w:szCs w:val="24"/>
        </w:rPr>
        <w:t xml:space="preserve">naudas </w:t>
      </w:r>
      <w:r w:rsidRPr="003D3BBF">
        <w:rPr>
          <w:rFonts w:ascii="Times New Roman" w:eastAsia="Times New Roman" w:hAnsi="Times New Roman"/>
          <w:sz w:val="24"/>
          <w:szCs w:val="24"/>
        </w:rPr>
        <w:t>pārskaitīj</w:t>
      </w:r>
      <w:r w:rsidR="0047579D">
        <w:rPr>
          <w:rFonts w:ascii="Times New Roman" w:eastAsia="Times New Roman" w:hAnsi="Times New Roman"/>
          <w:sz w:val="24"/>
          <w:szCs w:val="24"/>
        </w:rPr>
        <w:t>umu</w:t>
      </w:r>
      <w:r w:rsidRPr="003D3BBF">
        <w:rPr>
          <w:rFonts w:ascii="Times New Roman" w:eastAsia="Times New Roman" w:hAnsi="Times New Roman"/>
          <w:sz w:val="24"/>
          <w:szCs w:val="24"/>
        </w:rPr>
        <w:t xml:space="preserve">  uz Aptiekas bankas kontu, ko apliecina attiecīgais maksājuma uzdevums.</w:t>
      </w:r>
    </w:p>
    <w:p w14:paraId="2A811366" w14:textId="5D1E7CF0" w:rsidR="00D35F3A" w:rsidRDefault="00D35F3A" w:rsidP="00D35F3A">
      <w:pPr>
        <w:numPr>
          <w:ilvl w:val="1"/>
          <w:numId w:val="35"/>
        </w:numPr>
        <w:overflowPunct w:val="0"/>
        <w:autoSpaceDE w:val="0"/>
        <w:spacing w:after="0" w:line="240" w:lineRule="auto"/>
        <w:ind w:left="567" w:hanging="567"/>
        <w:jc w:val="both"/>
        <w:rPr>
          <w:rFonts w:ascii="Times New Roman" w:eastAsia="Times New Roman" w:hAnsi="Times New Roman"/>
          <w:sz w:val="24"/>
          <w:szCs w:val="24"/>
        </w:rPr>
      </w:pPr>
      <w:r w:rsidRPr="00D35F3A">
        <w:rPr>
          <w:rFonts w:ascii="Times New Roman" w:eastAsia="Times New Roman" w:hAnsi="Times New Roman"/>
          <w:sz w:val="24"/>
          <w:szCs w:val="24"/>
        </w:rPr>
        <w:t xml:space="preserve">Ņemot vērā kompensācijai piešķirto līdzekļu apmēru, Dienests var izmaksāt avansu Aptiekai līdz 70 % no Aptiekai vidēji vienā mēnesī maksājamās summas, ņemot vērā Aptiekas rēķinu kopsummu no gada sākuma. Ja Aptiekai nepieciešams avanss vairāk kā 70 % apmērā no Aptiekai vidēji vienā mēnesī maksājamās  summas, Aptieka </w:t>
      </w:r>
      <w:r w:rsidR="00C3098F">
        <w:rPr>
          <w:rFonts w:ascii="Times New Roman" w:eastAsia="Times New Roman" w:hAnsi="Times New Roman"/>
          <w:sz w:val="24"/>
          <w:szCs w:val="24"/>
        </w:rPr>
        <w:t>l</w:t>
      </w:r>
      <w:r w:rsidR="005D1AC8">
        <w:rPr>
          <w:rFonts w:ascii="Times New Roman" w:eastAsia="Times New Roman" w:hAnsi="Times New Roman"/>
          <w:sz w:val="24"/>
          <w:szCs w:val="24"/>
        </w:rPr>
        <w:t xml:space="preserve">īguma </w:t>
      </w:r>
      <w:r w:rsidR="005D1AC8" w:rsidRPr="005D1AC8">
        <w:rPr>
          <w:rFonts w:ascii="Times New Roman" w:hAnsi="Times New Roman"/>
          <w:sz w:val="24"/>
          <w:szCs w:val="24"/>
        </w:rPr>
        <w:t>12.2.punktā norādītajai</w:t>
      </w:r>
      <w:r w:rsidR="005D1AC8">
        <w:t xml:space="preserve"> </w:t>
      </w:r>
      <w:r w:rsidRPr="00D35F3A">
        <w:rPr>
          <w:rFonts w:ascii="Times New Roman" w:eastAsia="Times New Roman" w:hAnsi="Times New Roman"/>
          <w:sz w:val="24"/>
          <w:szCs w:val="24"/>
        </w:rPr>
        <w:t xml:space="preserve">Dienesta  </w:t>
      </w:r>
      <w:r w:rsidR="00517819">
        <w:rPr>
          <w:rFonts w:ascii="Times New Roman" w:eastAsia="Times New Roman" w:hAnsi="Times New Roman"/>
          <w:sz w:val="24"/>
          <w:szCs w:val="24"/>
        </w:rPr>
        <w:t>teritoriāl</w:t>
      </w:r>
      <w:r w:rsidR="00024BF6">
        <w:rPr>
          <w:rFonts w:ascii="Times New Roman" w:eastAsia="Times New Roman" w:hAnsi="Times New Roman"/>
          <w:sz w:val="24"/>
          <w:szCs w:val="24"/>
        </w:rPr>
        <w:t>ajai</w:t>
      </w:r>
      <w:r w:rsidR="00517819">
        <w:rPr>
          <w:rFonts w:ascii="Times New Roman" w:eastAsia="Times New Roman" w:hAnsi="Times New Roman"/>
          <w:sz w:val="24"/>
          <w:szCs w:val="24"/>
        </w:rPr>
        <w:t xml:space="preserve"> </w:t>
      </w:r>
      <w:r w:rsidRPr="00D35F3A">
        <w:rPr>
          <w:rFonts w:ascii="Times New Roman" w:eastAsia="Times New Roman" w:hAnsi="Times New Roman"/>
          <w:sz w:val="24"/>
          <w:szCs w:val="24"/>
        </w:rPr>
        <w:t>nodaļai iesniedz iesniegumu par lielāka avansa nepieciešamību</w:t>
      </w:r>
      <w:r>
        <w:rPr>
          <w:rFonts w:ascii="Times New Roman" w:eastAsia="Times New Roman" w:hAnsi="Times New Roman"/>
          <w:sz w:val="24"/>
          <w:szCs w:val="24"/>
        </w:rPr>
        <w:t>.</w:t>
      </w:r>
    </w:p>
    <w:p w14:paraId="34D20925" w14:textId="77777777" w:rsidR="003A520A" w:rsidRPr="003D3BBF" w:rsidRDefault="00532378" w:rsidP="003F5B90">
      <w:pPr>
        <w:numPr>
          <w:ilvl w:val="1"/>
          <w:numId w:val="35"/>
        </w:numPr>
        <w:overflowPunct w:val="0"/>
        <w:autoSpaceDE w:val="0"/>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Dienests neapmaksā izsniegtās kompensējamās zāles:</w:t>
      </w:r>
    </w:p>
    <w:p w14:paraId="78B5A927" w14:textId="1DCED6CC" w:rsidR="003A520A" w:rsidRPr="003D3BBF" w:rsidRDefault="00532378" w:rsidP="00F94D70">
      <w:pPr>
        <w:numPr>
          <w:ilvl w:val="2"/>
          <w:numId w:val="35"/>
        </w:numPr>
        <w:spacing w:after="0" w:line="240" w:lineRule="auto"/>
        <w:ind w:left="1276"/>
        <w:jc w:val="both"/>
        <w:rPr>
          <w:rFonts w:ascii="Times New Roman" w:eastAsia="Times New Roman" w:hAnsi="Times New Roman"/>
          <w:sz w:val="24"/>
          <w:szCs w:val="24"/>
        </w:rPr>
      </w:pPr>
      <w:r w:rsidRPr="003D3BBF">
        <w:rPr>
          <w:rFonts w:ascii="Times New Roman" w:eastAsia="Times New Roman" w:hAnsi="Times New Roman"/>
          <w:sz w:val="24"/>
          <w:szCs w:val="24"/>
        </w:rPr>
        <w:lastRenderedPageBreak/>
        <w:t xml:space="preserve">ja tās izsniegtas pret recepti, kas nav aizpildīta atbilstoši </w:t>
      </w:r>
      <w:r w:rsidR="0047579D">
        <w:rPr>
          <w:rFonts w:ascii="Times New Roman" w:eastAsia="Times New Roman" w:hAnsi="Times New Roman"/>
          <w:sz w:val="24"/>
          <w:szCs w:val="24"/>
        </w:rPr>
        <w:t xml:space="preserve">Latvijas Republikas </w:t>
      </w:r>
      <w:r w:rsidRPr="003D3BBF">
        <w:rPr>
          <w:rFonts w:ascii="Times New Roman" w:eastAsia="Times New Roman" w:hAnsi="Times New Roman"/>
          <w:sz w:val="24"/>
          <w:szCs w:val="24"/>
        </w:rPr>
        <w:t>normatīvajos aktos noteiktajai kārtībai;</w:t>
      </w:r>
    </w:p>
    <w:p w14:paraId="6C273FC4" w14:textId="4B11E614" w:rsidR="003A520A" w:rsidRPr="003D3BBF" w:rsidRDefault="00532378" w:rsidP="00F94D70">
      <w:pPr>
        <w:numPr>
          <w:ilvl w:val="2"/>
          <w:numId w:val="35"/>
        </w:numPr>
        <w:spacing w:after="0" w:line="240" w:lineRule="auto"/>
        <w:ind w:left="1276"/>
        <w:jc w:val="both"/>
        <w:rPr>
          <w:rFonts w:ascii="Times New Roman" w:eastAsia="Times New Roman" w:hAnsi="Times New Roman"/>
          <w:sz w:val="24"/>
          <w:szCs w:val="24"/>
        </w:rPr>
      </w:pPr>
      <w:r w:rsidRPr="003D3BBF">
        <w:rPr>
          <w:rFonts w:ascii="Times New Roman" w:eastAsia="Times New Roman" w:hAnsi="Times New Roman"/>
          <w:sz w:val="24"/>
          <w:szCs w:val="24"/>
        </w:rPr>
        <w:t>ja tās ir izrakstīj</w:t>
      </w:r>
      <w:r w:rsidR="007B20DD">
        <w:rPr>
          <w:rFonts w:ascii="Times New Roman" w:eastAsia="Times New Roman" w:hAnsi="Times New Roman"/>
          <w:sz w:val="24"/>
          <w:szCs w:val="24"/>
        </w:rPr>
        <w:t>usi</w:t>
      </w:r>
      <w:r w:rsidRPr="003D3BBF">
        <w:rPr>
          <w:rFonts w:ascii="Times New Roman" w:eastAsia="Times New Roman" w:hAnsi="Times New Roman"/>
          <w:sz w:val="24"/>
          <w:szCs w:val="24"/>
        </w:rPr>
        <w:t xml:space="preserve"> </w:t>
      </w:r>
      <w:r w:rsidR="007B20DD" w:rsidRPr="003D3BBF">
        <w:rPr>
          <w:rFonts w:ascii="Times New Roman" w:eastAsia="Times New Roman" w:hAnsi="Times New Roman"/>
          <w:sz w:val="24"/>
          <w:szCs w:val="24"/>
        </w:rPr>
        <w:t>ārst</w:t>
      </w:r>
      <w:r w:rsidR="007B20DD">
        <w:rPr>
          <w:rFonts w:ascii="Times New Roman" w:eastAsia="Times New Roman" w:hAnsi="Times New Roman"/>
          <w:sz w:val="24"/>
          <w:szCs w:val="24"/>
        </w:rPr>
        <w:t>niecības persona</w:t>
      </w:r>
      <w:r w:rsidRPr="003D3BBF">
        <w:rPr>
          <w:rFonts w:ascii="Times New Roman" w:eastAsia="Times New Roman" w:hAnsi="Times New Roman"/>
          <w:sz w:val="24"/>
          <w:szCs w:val="24"/>
        </w:rPr>
        <w:t>, kur</w:t>
      </w:r>
      <w:r w:rsidR="007B20DD">
        <w:rPr>
          <w:rFonts w:ascii="Times New Roman" w:eastAsia="Times New Roman" w:hAnsi="Times New Roman"/>
          <w:sz w:val="24"/>
          <w:szCs w:val="24"/>
        </w:rPr>
        <w:t>a</w:t>
      </w:r>
      <w:r w:rsidRPr="003D3BBF">
        <w:rPr>
          <w:rFonts w:ascii="Times New Roman" w:eastAsia="Times New Roman" w:hAnsi="Times New Roman"/>
          <w:sz w:val="24"/>
          <w:szCs w:val="24"/>
        </w:rPr>
        <w:t xml:space="preserve"> saskaņā starp ārstniecības iestādi un Dienestu noslēgto līgumu par veselības aprūpes pakalpojumu sniegšanu un apmaksu nav tiesīg</w:t>
      </w:r>
      <w:r w:rsidR="00C41358">
        <w:rPr>
          <w:rFonts w:ascii="Times New Roman" w:eastAsia="Times New Roman" w:hAnsi="Times New Roman"/>
          <w:sz w:val="24"/>
          <w:szCs w:val="24"/>
        </w:rPr>
        <w:t>a</w:t>
      </w:r>
      <w:bookmarkStart w:id="0" w:name="_GoBack"/>
      <w:bookmarkEnd w:id="0"/>
      <w:r w:rsidRPr="003D3BBF">
        <w:rPr>
          <w:rFonts w:ascii="Times New Roman" w:eastAsia="Times New Roman" w:hAnsi="Times New Roman"/>
          <w:sz w:val="24"/>
          <w:szCs w:val="24"/>
        </w:rPr>
        <w:t xml:space="preserve"> izrakstīt kompensējamās zāles;</w:t>
      </w:r>
    </w:p>
    <w:p w14:paraId="38C6331F" w14:textId="77777777" w:rsidR="003A520A" w:rsidRDefault="00532378" w:rsidP="00B81757">
      <w:pPr>
        <w:numPr>
          <w:ilvl w:val="2"/>
          <w:numId w:val="35"/>
        </w:numPr>
        <w:spacing w:after="0" w:line="240" w:lineRule="auto"/>
        <w:ind w:left="1276"/>
        <w:jc w:val="both"/>
        <w:rPr>
          <w:rFonts w:ascii="Times New Roman" w:eastAsia="Times New Roman" w:hAnsi="Times New Roman"/>
          <w:sz w:val="24"/>
          <w:szCs w:val="24"/>
        </w:rPr>
      </w:pPr>
      <w:r w:rsidRPr="003D3BBF">
        <w:rPr>
          <w:rFonts w:ascii="Times New Roman" w:eastAsia="Times New Roman" w:hAnsi="Times New Roman"/>
          <w:sz w:val="24"/>
          <w:szCs w:val="24"/>
        </w:rPr>
        <w:t xml:space="preserve">no nākamās dienas pēc licences vispārēja jeb atvērta tipa aptiekas atvēršanai (darbībai) apturēšanas vai anulēšanas dienas vai licences vispārēja jeb atvērta tipa aptiekas atvēršanai (darbībai) darbības termiņa beigām. </w:t>
      </w:r>
    </w:p>
    <w:p w14:paraId="26A3FBEA" w14:textId="410A5A15" w:rsidR="003F5B90" w:rsidRPr="003F5B90" w:rsidRDefault="003F5B90" w:rsidP="003F5B90">
      <w:pPr>
        <w:pStyle w:val="ListParagraph"/>
        <w:numPr>
          <w:ilvl w:val="1"/>
          <w:numId w:val="35"/>
        </w:numPr>
        <w:ind w:left="567" w:hanging="567"/>
        <w:jc w:val="both"/>
        <w:rPr>
          <w:lang w:val="lv-LV"/>
        </w:rPr>
      </w:pPr>
      <w:r w:rsidRPr="003F5B90">
        <w:rPr>
          <w:lang w:val="lv-LV"/>
        </w:rPr>
        <w:t>Ja decembrī Aptieka maina darba laiku, plānojot papildus atpūtas dienas (papildus svētku dienām decembrī), Aptieka par to līdz 4.decembrim rakstiski informē</w:t>
      </w:r>
      <w:r w:rsidR="00F06FAA" w:rsidRPr="00F06FAA">
        <w:rPr>
          <w:lang w:val="lv-LV"/>
        </w:rPr>
        <w:t xml:space="preserve"> </w:t>
      </w:r>
      <w:r w:rsidR="00B31011">
        <w:rPr>
          <w:lang w:val="lv-LV"/>
        </w:rPr>
        <w:t>l</w:t>
      </w:r>
      <w:r w:rsidR="00F06FAA" w:rsidRPr="00F06FAA">
        <w:rPr>
          <w:lang w:val="lv-LV"/>
        </w:rPr>
        <w:t xml:space="preserve">īguma </w:t>
      </w:r>
      <w:r w:rsidR="00F06FAA" w:rsidRPr="005D1AC8">
        <w:rPr>
          <w:lang w:val="lv-LV"/>
        </w:rPr>
        <w:t>12.2.punktā norādīt</w:t>
      </w:r>
      <w:r w:rsidR="00F06FAA">
        <w:rPr>
          <w:lang w:val="lv-LV"/>
        </w:rPr>
        <w:t>o</w:t>
      </w:r>
      <w:r w:rsidRPr="003F5B90">
        <w:rPr>
          <w:lang w:val="lv-LV"/>
        </w:rPr>
        <w:t xml:space="preserve"> Dienesta </w:t>
      </w:r>
      <w:r w:rsidRPr="00F06FAA">
        <w:rPr>
          <w:lang w:val="lv-LV"/>
        </w:rPr>
        <w:t>teritoriāl</w:t>
      </w:r>
      <w:r w:rsidR="00F06FAA" w:rsidRPr="00F06FAA">
        <w:rPr>
          <w:lang w:val="lv-LV"/>
        </w:rPr>
        <w:t>o</w:t>
      </w:r>
      <w:r w:rsidRPr="003F5B90">
        <w:rPr>
          <w:lang w:val="lv-LV"/>
        </w:rPr>
        <w:t xml:space="preserve"> nodaļu. Šajā gadījumā Dienests var neizmaksāt avansu par decembri vai atbilstoši Līguma 4.7.punktam aprēķināto avansu var samazināt, piemērojot attiecību papildus plānoto atpūtas dienu skaitam pret Aptiekas  nostrādāto kalendāra dienu skaitu novembrī.</w:t>
      </w:r>
    </w:p>
    <w:p w14:paraId="7C03F6B4" w14:textId="77777777" w:rsidR="003A520A" w:rsidRPr="003D3BBF" w:rsidRDefault="003A520A" w:rsidP="00922113">
      <w:pPr>
        <w:spacing w:after="0" w:line="240" w:lineRule="auto"/>
        <w:ind w:left="567" w:hanging="567"/>
        <w:rPr>
          <w:rFonts w:ascii="Times New Roman" w:eastAsia="Times New Roman" w:hAnsi="Times New Roman"/>
          <w:b/>
          <w:sz w:val="24"/>
          <w:szCs w:val="24"/>
        </w:rPr>
      </w:pPr>
    </w:p>
    <w:p w14:paraId="3F1C4828" w14:textId="10113483" w:rsidR="003A520A" w:rsidRPr="003D3BBF" w:rsidRDefault="0047579D" w:rsidP="00341009">
      <w:pPr>
        <w:spacing w:after="120" w:line="240" w:lineRule="auto"/>
        <w:ind w:left="567" w:hanging="567"/>
        <w:jc w:val="center"/>
      </w:pPr>
      <w:r>
        <w:rPr>
          <w:rFonts w:ascii="Times New Roman Bold" w:eastAsia="Times New Roman" w:hAnsi="Times New Roman Bold"/>
          <w:b/>
          <w:sz w:val="24"/>
          <w:szCs w:val="24"/>
        </w:rPr>
        <w:t xml:space="preserve">5. </w:t>
      </w:r>
      <w:r w:rsidR="00532378" w:rsidRPr="003D3BBF">
        <w:rPr>
          <w:rFonts w:ascii="Times New Roman" w:eastAsia="Times New Roman" w:hAnsi="Times New Roman"/>
          <w:b/>
          <w:sz w:val="24"/>
          <w:szCs w:val="24"/>
        </w:rPr>
        <w:t>KOMPENSĒJAMO ZĀĻU IZSNIEGŠANA, INFORMĀCIJAS APMAIŅA UN NORĒĶINU KĀRTĪBA PERSONĀM AR ZEMIEM IENĀKUMIEM</w:t>
      </w:r>
      <w:bookmarkStart w:id="1" w:name="OLE_LINK3"/>
    </w:p>
    <w:p w14:paraId="3B090E9B" w14:textId="77777777" w:rsidR="003A520A" w:rsidRPr="003D3BBF" w:rsidRDefault="00532378" w:rsidP="008B5C23">
      <w:pPr>
        <w:numPr>
          <w:ilvl w:val="1"/>
          <w:numId w:val="37"/>
        </w:numPr>
        <w:tabs>
          <w:tab w:val="left" w:pos="567"/>
        </w:tabs>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 xml:space="preserve">Aptieka personai izsniedz kompensējamās zāles bez maksas, ja persona Aptiekā uzrāda Izziņu, izņemot, ja izrakstītas kompensējamo zāļu A sarakstā iekļautās </w:t>
      </w:r>
      <w:proofErr w:type="spellStart"/>
      <w:r w:rsidRPr="003D3BBF">
        <w:rPr>
          <w:rFonts w:ascii="Times New Roman" w:eastAsia="Times New Roman" w:hAnsi="Times New Roman"/>
          <w:sz w:val="24"/>
          <w:szCs w:val="24"/>
        </w:rPr>
        <w:t>nereferences</w:t>
      </w:r>
      <w:proofErr w:type="spellEnd"/>
      <w:r w:rsidRPr="003D3BBF">
        <w:rPr>
          <w:rFonts w:ascii="Times New Roman" w:eastAsia="Times New Roman" w:hAnsi="Times New Roman"/>
          <w:sz w:val="24"/>
          <w:szCs w:val="24"/>
        </w:rPr>
        <w:t xml:space="preserve"> zāles (šādā gadījumā pacients sedz starpību starp attiecīgās grupas </w:t>
      </w:r>
      <w:proofErr w:type="spellStart"/>
      <w:r w:rsidRPr="003D3BBF">
        <w:rPr>
          <w:rFonts w:ascii="Times New Roman" w:eastAsia="Times New Roman" w:hAnsi="Times New Roman"/>
          <w:sz w:val="24"/>
          <w:szCs w:val="24"/>
        </w:rPr>
        <w:t>nereferences</w:t>
      </w:r>
      <w:proofErr w:type="spellEnd"/>
      <w:r w:rsidRPr="003D3BBF">
        <w:rPr>
          <w:rFonts w:ascii="Times New Roman" w:eastAsia="Times New Roman" w:hAnsi="Times New Roman"/>
          <w:sz w:val="24"/>
          <w:szCs w:val="24"/>
        </w:rPr>
        <w:t xml:space="preserve"> cenu un references zāļu aptiekas cenu (ar pievienotās vērtības nodokli))</w:t>
      </w:r>
      <w:r w:rsidR="004F0416" w:rsidRPr="003D3BBF">
        <w:rPr>
          <w:rFonts w:ascii="Times New Roman" w:eastAsia="Times New Roman" w:hAnsi="Times New Roman"/>
          <w:sz w:val="24"/>
          <w:szCs w:val="24"/>
        </w:rPr>
        <w:t>.</w:t>
      </w:r>
    </w:p>
    <w:p w14:paraId="6582359C" w14:textId="77777777" w:rsidR="003A520A" w:rsidRPr="003D3BBF" w:rsidRDefault="00532378" w:rsidP="00847DBC">
      <w:pPr>
        <w:numPr>
          <w:ilvl w:val="1"/>
          <w:numId w:val="37"/>
        </w:numPr>
        <w:tabs>
          <w:tab w:val="left" w:pos="567"/>
        </w:tabs>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Aptieka, izsniedzot kompensējamās zāles personai, kura uzrāda Izziņu, pārliecinās par Izziņas spēkā esamības termiņu. Ja Aptieka konstatē, ka atbilstoši Izziņā norādītajam laika periodam personai nav tiesības saņemt kompensējamās zāles bez maksas, Aptieka kompensējamās zāles izsniedz vispārējā kārtībā.</w:t>
      </w:r>
    </w:p>
    <w:p w14:paraId="4F4F91B0" w14:textId="77777777" w:rsidR="003A520A" w:rsidRPr="003D3BBF" w:rsidRDefault="00532378" w:rsidP="00847DBC">
      <w:pPr>
        <w:numPr>
          <w:ilvl w:val="1"/>
          <w:numId w:val="37"/>
        </w:numPr>
        <w:tabs>
          <w:tab w:val="left" w:pos="567"/>
        </w:tabs>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 xml:space="preserve">Aptieka, izsniedzot kompensējamās zāles </w:t>
      </w:r>
      <w:bookmarkStart w:id="2" w:name="OLE_LINK1"/>
      <w:bookmarkStart w:id="3" w:name="OLE_LINK4"/>
      <w:r w:rsidRPr="003D3BBF">
        <w:rPr>
          <w:rFonts w:ascii="Times New Roman" w:eastAsia="Times New Roman" w:hAnsi="Times New Roman"/>
          <w:sz w:val="24"/>
          <w:szCs w:val="24"/>
        </w:rPr>
        <w:t xml:space="preserve">personai, kura uzrāda Izziņu, </w:t>
      </w:r>
      <w:bookmarkEnd w:id="2"/>
      <w:bookmarkEnd w:id="3"/>
      <w:r w:rsidRPr="003D3BBF">
        <w:rPr>
          <w:rFonts w:ascii="Times New Roman" w:eastAsia="Times New Roman" w:hAnsi="Times New Roman"/>
          <w:sz w:val="24"/>
          <w:szCs w:val="24"/>
        </w:rPr>
        <w:t>ievēro līguma 2.1. un 2.3.punktā noteikto kompensējamo zāļu izsniegšanas kārtību.</w:t>
      </w:r>
    </w:p>
    <w:p w14:paraId="3A94FBFB" w14:textId="77777777" w:rsidR="003A520A" w:rsidRPr="003D3BBF" w:rsidRDefault="00532378" w:rsidP="00847DBC">
      <w:pPr>
        <w:numPr>
          <w:ilvl w:val="1"/>
          <w:numId w:val="37"/>
        </w:numPr>
        <w:tabs>
          <w:tab w:val="left" w:pos="567"/>
        </w:tabs>
        <w:spacing w:after="0" w:line="240" w:lineRule="auto"/>
        <w:ind w:left="567" w:hanging="567"/>
        <w:jc w:val="both"/>
      </w:pPr>
      <w:r w:rsidRPr="003D3BBF">
        <w:rPr>
          <w:rFonts w:ascii="Times New Roman" w:eastAsia="Times New Roman" w:hAnsi="Times New Roman"/>
          <w:sz w:val="24"/>
          <w:szCs w:val="24"/>
        </w:rPr>
        <w:t>Aptieka līdz katra mēneša pēdējam datumam (ieskaitot) ievada VIS</w:t>
      </w:r>
      <w:r w:rsidRPr="003D3BBF">
        <w:rPr>
          <w:rFonts w:ascii="Times New Roman" w:eastAsia="Times New Roman" w:hAnsi="Times New Roman"/>
          <w:color w:val="339966"/>
          <w:sz w:val="24"/>
          <w:szCs w:val="24"/>
        </w:rPr>
        <w:t xml:space="preserve"> </w:t>
      </w:r>
      <w:r w:rsidRPr="003D3BBF">
        <w:rPr>
          <w:rFonts w:ascii="Times New Roman" w:eastAsia="Times New Roman" w:hAnsi="Times New Roman"/>
          <w:sz w:val="24"/>
          <w:szCs w:val="24"/>
        </w:rPr>
        <w:t>informāciju par kompensējamām zālēm, kas pret recepti izsniegtas personām, kuras uzrādījušas Izziņu.</w:t>
      </w:r>
    </w:p>
    <w:p w14:paraId="0093AD5F" w14:textId="77777777" w:rsidR="005918FD" w:rsidRPr="003D3BBF" w:rsidRDefault="00532378" w:rsidP="008B5C23">
      <w:pPr>
        <w:numPr>
          <w:ilvl w:val="1"/>
          <w:numId w:val="37"/>
        </w:numPr>
        <w:tabs>
          <w:tab w:val="left" w:pos="567"/>
        </w:tabs>
        <w:spacing w:after="0" w:line="240" w:lineRule="auto"/>
        <w:ind w:left="567" w:hanging="567"/>
        <w:jc w:val="both"/>
      </w:pPr>
      <w:r w:rsidRPr="003D3BBF">
        <w:rPr>
          <w:rFonts w:ascii="Times New Roman" w:eastAsia="Times New Roman" w:hAnsi="Times New Roman"/>
          <w:sz w:val="24"/>
          <w:szCs w:val="24"/>
        </w:rPr>
        <w:t>Aptieka, ievadot VIS informāciju par kompensējamām zālēm (tai skaitā informāciju par zālēm, kas tiek kompensētas 100% apmērā), kas pret recepti izsniegtas personām, kuras uzrādījušas Izziņu, VIS ievades laukā „Trūcīga persona (TP)” veic atzīmi par Izziņas esamību.</w:t>
      </w:r>
    </w:p>
    <w:p w14:paraId="3C6EB92E" w14:textId="77777777" w:rsidR="003A520A" w:rsidRPr="003D3BBF" w:rsidRDefault="00532378" w:rsidP="00922113">
      <w:pPr>
        <w:numPr>
          <w:ilvl w:val="1"/>
          <w:numId w:val="37"/>
        </w:numPr>
        <w:tabs>
          <w:tab w:val="left" w:pos="567"/>
        </w:tabs>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Dienests katra mēneša 2.datumā (ja 2.datums iekrīt sestdienā, svētdienā vai svētku dienā, tad nākamajā darba dienā) sagatavo un apstiprina VIS vidē sagatavoto rēķinu par iepriekšējā mēnesī izsniegtajām kompensējamām zālēm, kas izsniegtas pret recepti personām, kuras uzrādījušas Izziņu.</w:t>
      </w:r>
    </w:p>
    <w:p w14:paraId="7EC2DEDE" w14:textId="637498A1" w:rsidR="003C78CE" w:rsidRPr="003D3BBF" w:rsidRDefault="00FC2AAB" w:rsidP="00922113">
      <w:pPr>
        <w:numPr>
          <w:ilvl w:val="1"/>
          <w:numId w:val="37"/>
        </w:numPr>
        <w:tabs>
          <w:tab w:val="left" w:pos="567"/>
        </w:tabs>
        <w:spacing w:after="0" w:line="240" w:lineRule="auto"/>
        <w:ind w:left="567" w:hanging="567"/>
        <w:jc w:val="both"/>
      </w:pPr>
      <w:r w:rsidRPr="003D3BBF">
        <w:rPr>
          <w:rFonts w:ascii="Times New Roman" w:hAnsi="Times New Roman"/>
          <w:sz w:val="24"/>
          <w:szCs w:val="24"/>
        </w:rPr>
        <w:t xml:space="preserve">Aptieka līdz katra mēneša 14.datumam vai līdz 12.datumam, ja Aptiekas apgrozījums iepriekšējā gadā nepārsniedza </w:t>
      </w:r>
      <w:r w:rsidR="00407185">
        <w:rPr>
          <w:rFonts w:ascii="Times New Roman" w:hAnsi="Times New Roman"/>
          <w:sz w:val="24"/>
          <w:szCs w:val="24"/>
        </w:rPr>
        <w:t>71143,</w:t>
      </w:r>
      <w:r w:rsidR="00407185" w:rsidRPr="002B7BC2">
        <w:rPr>
          <w:rFonts w:ascii="Times New Roman" w:hAnsi="Times New Roman"/>
          <w:sz w:val="24"/>
          <w:szCs w:val="24"/>
        </w:rPr>
        <w:t>59</w:t>
      </w:r>
      <w:r w:rsidR="00407185">
        <w:rPr>
          <w:rFonts w:ascii="Times New Roman" w:hAnsi="Times New Roman"/>
          <w:sz w:val="24"/>
          <w:szCs w:val="24"/>
        </w:rPr>
        <w:t xml:space="preserve"> EUR </w:t>
      </w:r>
      <w:r w:rsidR="003E4C25" w:rsidRPr="003D3BBF">
        <w:rPr>
          <w:rFonts w:ascii="Times New Roman" w:hAnsi="Times New Roman"/>
          <w:sz w:val="24"/>
          <w:szCs w:val="24"/>
        </w:rPr>
        <w:t xml:space="preserve">(bez pievienotās vērtības nodokļa) </w:t>
      </w:r>
      <w:r w:rsidRPr="003D3BBF">
        <w:rPr>
          <w:rFonts w:ascii="Times New Roman" w:hAnsi="Times New Roman"/>
          <w:sz w:val="24"/>
          <w:szCs w:val="24"/>
        </w:rPr>
        <w:t>12 mēnešu periodā, izskata un apstiprina VIS vidē sagatavoto rēķinu par kompensējamo zāļu, kas izsniegtas pret recepti pacientiem, kuri uzrādījuši Izziņu,</w:t>
      </w:r>
      <w:r w:rsidRPr="003D3BBF" w:rsidDel="009E6AC2">
        <w:rPr>
          <w:rFonts w:ascii="Times New Roman" w:hAnsi="Times New Roman"/>
          <w:sz w:val="24"/>
          <w:szCs w:val="24"/>
        </w:rPr>
        <w:t xml:space="preserve"> </w:t>
      </w:r>
      <w:r w:rsidRPr="003D3BBF">
        <w:rPr>
          <w:rFonts w:ascii="Times New Roman" w:hAnsi="Times New Roman"/>
          <w:sz w:val="24"/>
          <w:szCs w:val="24"/>
        </w:rPr>
        <w:t>apmaksu.</w:t>
      </w:r>
      <w:r w:rsidR="0020752B" w:rsidRPr="003D3BBF">
        <w:rPr>
          <w:rFonts w:ascii="Times New Roman" w:hAnsi="Times New Roman"/>
          <w:sz w:val="24"/>
          <w:szCs w:val="24"/>
        </w:rPr>
        <w:t xml:space="preserve"> </w:t>
      </w:r>
    </w:p>
    <w:p w14:paraId="14ECE90E" w14:textId="5814DF4C" w:rsidR="003A520A" w:rsidRPr="004E1440" w:rsidRDefault="00532378" w:rsidP="00783BF5">
      <w:pPr>
        <w:numPr>
          <w:ilvl w:val="1"/>
          <w:numId w:val="37"/>
        </w:numPr>
        <w:tabs>
          <w:tab w:val="left" w:pos="567"/>
        </w:tabs>
        <w:spacing w:after="0" w:line="240" w:lineRule="auto"/>
        <w:ind w:hanging="502"/>
        <w:jc w:val="both"/>
        <w:rPr>
          <w:rFonts w:ascii="Times New Roman" w:hAnsi="Times New Roman"/>
          <w:sz w:val="24"/>
          <w:szCs w:val="24"/>
        </w:rPr>
      </w:pPr>
      <w:r w:rsidRPr="004E1440">
        <w:rPr>
          <w:rFonts w:ascii="Times New Roman" w:hAnsi="Times New Roman"/>
          <w:sz w:val="24"/>
          <w:szCs w:val="24"/>
        </w:rPr>
        <w:t xml:space="preserve">Aptiekas pienākums ir </w:t>
      </w:r>
      <w:r w:rsidR="004C702B" w:rsidRPr="004E1440">
        <w:rPr>
          <w:rFonts w:ascii="Times New Roman" w:hAnsi="Times New Roman"/>
          <w:sz w:val="24"/>
          <w:szCs w:val="24"/>
        </w:rPr>
        <w:t xml:space="preserve">līdz katra mēneša 14.datumam </w:t>
      </w:r>
      <w:r w:rsidR="004C3878" w:rsidRPr="004E1440">
        <w:rPr>
          <w:rFonts w:ascii="Times New Roman" w:hAnsi="Times New Roman"/>
          <w:sz w:val="24"/>
          <w:szCs w:val="24"/>
        </w:rPr>
        <w:t>iesniegt</w:t>
      </w:r>
      <w:r w:rsidR="005C0108" w:rsidRPr="004E1440">
        <w:rPr>
          <w:rFonts w:ascii="Times New Roman" w:hAnsi="Times New Roman"/>
          <w:sz w:val="24"/>
          <w:szCs w:val="24"/>
        </w:rPr>
        <w:t xml:space="preserve"> l</w:t>
      </w:r>
      <w:r w:rsidR="00F06FAA" w:rsidRPr="004E1440">
        <w:rPr>
          <w:rFonts w:ascii="Times New Roman" w:hAnsi="Times New Roman"/>
          <w:sz w:val="24"/>
          <w:szCs w:val="24"/>
        </w:rPr>
        <w:t xml:space="preserve">īguma 12.2.punktā norādītajai </w:t>
      </w:r>
      <w:r w:rsidR="004C702B" w:rsidRPr="004E1440">
        <w:rPr>
          <w:rFonts w:ascii="Times New Roman" w:hAnsi="Times New Roman"/>
          <w:sz w:val="24"/>
          <w:szCs w:val="24"/>
        </w:rPr>
        <w:t>Dienesta teritoriāl</w:t>
      </w:r>
      <w:r w:rsidR="00F06FAA" w:rsidRPr="004E1440">
        <w:rPr>
          <w:rFonts w:ascii="Times New Roman" w:hAnsi="Times New Roman"/>
          <w:sz w:val="24"/>
          <w:szCs w:val="24"/>
        </w:rPr>
        <w:t>ajai</w:t>
      </w:r>
      <w:r w:rsidR="004C702B" w:rsidRPr="004E1440">
        <w:rPr>
          <w:rFonts w:ascii="Times New Roman" w:hAnsi="Times New Roman"/>
          <w:sz w:val="24"/>
          <w:szCs w:val="24"/>
        </w:rPr>
        <w:t xml:space="preserve"> nodaļai </w:t>
      </w:r>
      <w:r w:rsidRPr="004E1440">
        <w:rPr>
          <w:rFonts w:ascii="Times New Roman" w:hAnsi="Times New Roman"/>
          <w:sz w:val="24"/>
          <w:szCs w:val="24"/>
        </w:rPr>
        <w:t xml:space="preserve">VIS vidē sagatavotu un </w:t>
      </w:r>
      <w:r w:rsidR="004C702B" w:rsidRPr="004E1440">
        <w:rPr>
          <w:rFonts w:ascii="Times New Roman" w:hAnsi="Times New Roman"/>
          <w:sz w:val="24"/>
          <w:szCs w:val="24"/>
        </w:rPr>
        <w:t xml:space="preserve">elektroniski </w:t>
      </w:r>
      <w:r w:rsidRPr="004E1440">
        <w:rPr>
          <w:rFonts w:ascii="Times New Roman" w:hAnsi="Times New Roman"/>
          <w:sz w:val="24"/>
          <w:szCs w:val="24"/>
        </w:rPr>
        <w:t xml:space="preserve">apstiprinātu rēķinu </w:t>
      </w:r>
      <w:r w:rsidR="004C702B" w:rsidRPr="004E1440">
        <w:rPr>
          <w:rFonts w:ascii="Times New Roman" w:hAnsi="Times New Roman"/>
          <w:sz w:val="24"/>
          <w:szCs w:val="24"/>
        </w:rPr>
        <w:t xml:space="preserve">norēķinu veikšanai, </w:t>
      </w:r>
      <w:r w:rsidR="004C702B" w:rsidRPr="00635961">
        <w:rPr>
          <w:rFonts w:ascii="Times New Roman" w:hAnsi="Times New Roman"/>
          <w:sz w:val="24"/>
          <w:szCs w:val="24"/>
        </w:rPr>
        <w:t xml:space="preserve">uzliekot pazīmi </w:t>
      </w:r>
      <w:r w:rsidR="004C702B" w:rsidRPr="004E1440">
        <w:rPr>
          <w:rFonts w:ascii="Times New Roman" w:hAnsi="Times New Roman"/>
          <w:sz w:val="24"/>
          <w:szCs w:val="24"/>
        </w:rPr>
        <w:t>„PA”- piegādātājs akceptē</w:t>
      </w:r>
      <w:r w:rsidR="004C702B" w:rsidRPr="00635961">
        <w:rPr>
          <w:rFonts w:ascii="Times New Roman" w:hAnsi="Times New Roman"/>
          <w:sz w:val="24"/>
          <w:szCs w:val="24"/>
        </w:rPr>
        <w:t>.</w:t>
      </w:r>
      <w:r w:rsidR="004C702B" w:rsidRPr="004E1440">
        <w:rPr>
          <w:rFonts w:ascii="Times New Roman" w:hAnsi="Times New Roman"/>
          <w:sz w:val="24"/>
          <w:szCs w:val="24"/>
        </w:rPr>
        <w:t> </w:t>
      </w:r>
      <w:r w:rsidR="004C702B" w:rsidRPr="00635961">
        <w:rPr>
          <w:rFonts w:ascii="Times New Roman" w:hAnsi="Times New Roman"/>
          <w:sz w:val="24"/>
          <w:szCs w:val="24"/>
        </w:rPr>
        <w:t>VIS vidē izveidots un apstiprināts rēķins  netiek izdrukāts un ir derīgs bez paraksta.</w:t>
      </w:r>
      <w:r w:rsidR="004C702B">
        <w:rPr>
          <w:rFonts w:ascii="Times New Roman" w:hAnsi="Times New Roman"/>
          <w:sz w:val="24"/>
          <w:szCs w:val="24"/>
        </w:rPr>
        <w:t xml:space="preserve"> </w:t>
      </w:r>
    </w:p>
    <w:p w14:paraId="5FB5820B" w14:textId="7EB019B0" w:rsidR="003A520A" w:rsidRPr="003D3BBF" w:rsidRDefault="00532378" w:rsidP="00922113">
      <w:pPr>
        <w:numPr>
          <w:ilvl w:val="1"/>
          <w:numId w:val="37"/>
        </w:numPr>
        <w:tabs>
          <w:tab w:val="left" w:pos="567"/>
        </w:tabs>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Dienests Aptiekas rēķina atbilstības pārbaudē ievēro līguma 4.</w:t>
      </w:r>
      <w:r w:rsidR="007E6DA7">
        <w:rPr>
          <w:rFonts w:ascii="Times New Roman" w:eastAsia="Times New Roman" w:hAnsi="Times New Roman"/>
          <w:sz w:val="24"/>
          <w:szCs w:val="24"/>
        </w:rPr>
        <w:t>4</w:t>
      </w:r>
      <w:r w:rsidRPr="003D3BBF">
        <w:rPr>
          <w:rFonts w:ascii="Times New Roman" w:eastAsia="Times New Roman" w:hAnsi="Times New Roman"/>
          <w:sz w:val="24"/>
          <w:szCs w:val="24"/>
        </w:rPr>
        <w:t xml:space="preserve">. punkta noteikumus. </w:t>
      </w:r>
    </w:p>
    <w:p w14:paraId="514AD688" w14:textId="161C0D87" w:rsidR="00ED2F17" w:rsidRDefault="00532378" w:rsidP="00922113">
      <w:pPr>
        <w:numPr>
          <w:ilvl w:val="1"/>
          <w:numId w:val="37"/>
        </w:numPr>
        <w:tabs>
          <w:tab w:val="left" w:pos="567"/>
        </w:tabs>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 xml:space="preserve">Dienesta centrālais birojs </w:t>
      </w:r>
      <w:r w:rsidR="00ED2F17" w:rsidRPr="003D3BBF">
        <w:rPr>
          <w:rFonts w:ascii="Times New Roman" w:eastAsia="Times New Roman" w:hAnsi="Times New Roman"/>
          <w:sz w:val="24"/>
          <w:szCs w:val="24"/>
        </w:rPr>
        <w:t xml:space="preserve">5 (piecu) darba dienu laikā </w:t>
      </w:r>
      <w:r w:rsidR="00ED2F17" w:rsidRPr="00635961">
        <w:rPr>
          <w:rFonts w:ascii="Times New Roman" w:eastAsia="Times New Roman" w:hAnsi="Times New Roman"/>
          <w:sz w:val="24"/>
          <w:szCs w:val="24"/>
        </w:rPr>
        <w:t>no brīža, kad Aptieka</w:t>
      </w:r>
      <w:r w:rsidR="00ED2F17" w:rsidRPr="00635961">
        <w:rPr>
          <w:rFonts w:ascii="Times New Roman" w:hAnsi="Times New Roman"/>
          <w:sz w:val="24"/>
          <w:szCs w:val="24"/>
        </w:rPr>
        <w:t xml:space="preserve"> atbilstoši</w:t>
      </w:r>
      <w:r w:rsidR="00ED2F17" w:rsidRPr="00635961">
        <w:rPr>
          <w:rFonts w:ascii="Times New Roman" w:hAnsi="Times New Roman"/>
        </w:rPr>
        <w:t xml:space="preserve"> </w:t>
      </w:r>
      <w:r w:rsidR="00C3098F">
        <w:rPr>
          <w:rFonts w:ascii="Times New Roman" w:hAnsi="Times New Roman"/>
          <w:sz w:val="24"/>
          <w:szCs w:val="24"/>
        </w:rPr>
        <w:t xml:space="preserve">līguma </w:t>
      </w:r>
      <w:r w:rsidR="00ED2F17">
        <w:rPr>
          <w:rFonts w:ascii="Times New Roman" w:hAnsi="Times New Roman"/>
          <w:sz w:val="24"/>
          <w:szCs w:val="24"/>
        </w:rPr>
        <w:t>5.8</w:t>
      </w:r>
      <w:r w:rsidR="00ED2F17" w:rsidRPr="00635961">
        <w:rPr>
          <w:rFonts w:ascii="Times New Roman" w:hAnsi="Times New Roman"/>
          <w:sz w:val="24"/>
          <w:szCs w:val="24"/>
        </w:rPr>
        <w:t xml:space="preserve">.punktam VIS vidē </w:t>
      </w:r>
      <w:r w:rsidR="00247DFB" w:rsidRPr="00635961">
        <w:rPr>
          <w:rFonts w:ascii="Times New Roman" w:hAnsi="Times New Roman"/>
          <w:sz w:val="24"/>
          <w:szCs w:val="24"/>
        </w:rPr>
        <w:t xml:space="preserve">apstiprinājusi </w:t>
      </w:r>
      <w:r w:rsidR="00ED2F17" w:rsidRPr="00635961">
        <w:rPr>
          <w:rFonts w:ascii="Times New Roman" w:hAnsi="Times New Roman"/>
          <w:sz w:val="24"/>
          <w:szCs w:val="24"/>
        </w:rPr>
        <w:t xml:space="preserve">rēķinu un nodevusi norēķinu veikšanai, </w:t>
      </w:r>
      <w:r w:rsidR="00247DFB">
        <w:rPr>
          <w:rFonts w:ascii="Times New Roman" w:hAnsi="Times New Roman"/>
          <w:sz w:val="24"/>
          <w:szCs w:val="24"/>
        </w:rPr>
        <w:t>veic tā apmaksu</w:t>
      </w:r>
      <w:r w:rsidR="00ED2F17" w:rsidRPr="00635961">
        <w:rPr>
          <w:rFonts w:ascii="Times New Roman" w:hAnsi="Times New Roman"/>
          <w:sz w:val="24"/>
          <w:szCs w:val="24"/>
        </w:rPr>
        <w:t>.</w:t>
      </w:r>
    </w:p>
    <w:p w14:paraId="24B5E006" w14:textId="491702F8" w:rsidR="003A520A" w:rsidRDefault="003A520A" w:rsidP="00922113">
      <w:pPr>
        <w:spacing w:after="0" w:line="240" w:lineRule="auto"/>
        <w:ind w:left="567" w:hanging="567"/>
        <w:jc w:val="both"/>
        <w:rPr>
          <w:rFonts w:ascii="Times New Roman" w:eastAsia="Times New Roman" w:hAnsi="Times New Roman"/>
          <w:sz w:val="24"/>
          <w:szCs w:val="24"/>
          <w:shd w:val="clear" w:color="auto" w:fill="D3D3D3"/>
        </w:rPr>
      </w:pPr>
    </w:p>
    <w:p w14:paraId="12D9CFFE" w14:textId="77777777" w:rsidR="00341009" w:rsidRPr="003D3BBF" w:rsidRDefault="00341009" w:rsidP="00922113">
      <w:pPr>
        <w:spacing w:after="0" w:line="240" w:lineRule="auto"/>
        <w:ind w:left="567" w:hanging="567"/>
        <w:jc w:val="both"/>
        <w:rPr>
          <w:rFonts w:ascii="Times New Roman" w:eastAsia="Times New Roman" w:hAnsi="Times New Roman"/>
          <w:sz w:val="24"/>
          <w:szCs w:val="24"/>
          <w:shd w:val="clear" w:color="auto" w:fill="D3D3D3"/>
        </w:rPr>
      </w:pPr>
    </w:p>
    <w:bookmarkEnd w:id="1"/>
    <w:p w14:paraId="70600A70" w14:textId="3490760A" w:rsidR="00F026BB" w:rsidRPr="00C85A2E" w:rsidRDefault="00F026BB" w:rsidP="00C85A2E">
      <w:pPr>
        <w:pStyle w:val="ListParagraph"/>
        <w:numPr>
          <w:ilvl w:val="0"/>
          <w:numId w:val="37"/>
        </w:numPr>
        <w:jc w:val="center"/>
        <w:rPr>
          <w:b/>
        </w:rPr>
      </w:pPr>
      <w:r w:rsidRPr="00C85A2E">
        <w:rPr>
          <w:b/>
        </w:rPr>
        <w:lastRenderedPageBreak/>
        <w:t xml:space="preserve">M SARAKSTĀ IEKĻAUTO ZĀĻU IZSNIEGŠANA, INFORMĀCIJAS </w:t>
      </w:r>
    </w:p>
    <w:p w14:paraId="2F7D56BC" w14:textId="77777777" w:rsidR="00F026BB" w:rsidRPr="003D3BBF" w:rsidRDefault="00F026BB" w:rsidP="00341009">
      <w:pPr>
        <w:spacing w:after="120" w:line="240" w:lineRule="auto"/>
        <w:ind w:left="567" w:hanging="567"/>
        <w:jc w:val="center"/>
        <w:rPr>
          <w:rFonts w:ascii="Times New Roman" w:eastAsia="Times New Roman" w:hAnsi="Times New Roman"/>
          <w:b/>
          <w:sz w:val="24"/>
          <w:szCs w:val="24"/>
        </w:rPr>
      </w:pPr>
      <w:r w:rsidRPr="003D3BBF">
        <w:rPr>
          <w:rFonts w:ascii="Times New Roman" w:eastAsia="Times New Roman" w:hAnsi="Times New Roman"/>
          <w:b/>
          <w:sz w:val="24"/>
          <w:szCs w:val="24"/>
        </w:rPr>
        <w:t xml:space="preserve">APMAIŅA UN NORĒĶINU KĀRTĪBA </w:t>
      </w:r>
    </w:p>
    <w:p w14:paraId="7675416F" w14:textId="1096AFD4" w:rsidR="00751765" w:rsidRPr="003D3BBF" w:rsidRDefault="00ED2740" w:rsidP="00F026BB">
      <w:pPr>
        <w:numPr>
          <w:ilvl w:val="1"/>
          <w:numId w:val="20"/>
        </w:numPr>
        <w:spacing w:after="0" w:line="240" w:lineRule="auto"/>
        <w:ind w:left="567" w:hanging="567"/>
        <w:jc w:val="both"/>
        <w:rPr>
          <w:rFonts w:ascii="Times New Roman" w:eastAsia="Times New Roman" w:hAnsi="Times New Roman"/>
          <w:b/>
          <w:sz w:val="24"/>
          <w:szCs w:val="24"/>
        </w:rPr>
      </w:pPr>
      <w:r w:rsidRPr="003D3BBF">
        <w:rPr>
          <w:rFonts w:ascii="Times New Roman" w:hAnsi="Times New Roman"/>
          <w:sz w:val="24"/>
          <w:szCs w:val="24"/>
        </w:rPr>
        <w:t xml:space="preserve">M saraksts </w:t>
      </w:r>
      <w:r w:rsidR="00751765" w:rsidRPr="003D3BBF">
        <w:rPr>
          <w:rFonts w:ascii="Times New Roman" w:hAnsi="Times New Roman"/>
          <w:sz w:val="24"/>
          <w:szCs w:val="24"/>
        </w:rPr>
        <w:t xml:space="preserve">ir pieejams </w:t>
      </w:r>
      <w:r w:rsidR="004F0416" w:rsidRPr="003D3BBF">
        <w:rPr>
          <w:rFonts w:ascii="Times New Roman" w:hAnsi="Times New Roman"/>
          <w:sz w:val="24"/>
          <w:szCs w:val="24"/>
        </w:rPr>
        <w:t>D</w:t>
      </w:r>
      <w:r w:rsidR="00751765" w:rsidRPr="003D3BBF">
        <w:rPr>
          <w:rFonts w:ascii="Times New Roman" w:hAnsi="Times New Roman"/>
          <w:sz w:val="24"/>
          <w:szCs w:val="24"/>
        </w:rPr>
        <w:t xml:space="preserve">ienesta </w:t>
      </w:r>
      <w:r w:rsidR="001F5884">
        <w:rPr>
          <w:rFonts w:ascii="Times New Roman" w:hAnsi="Times New Roman"/>
          <w:sz w:val="24"/>
          <w:szCs w:val="24"/>
        </w:rPr>
        <w:t>tīmekļvietnē</w:t>
      </w:r>
      <w:r w:rsidR="00751765" w:rsidRPr="003D3BBF">
        <w:rPr>
          <w:rFonts w:ascii="Times New Roman" w:hAnsi="Times New Roman"/>
          <w:sz w:val="24"/>
          <w:szCs w:val="24"/>
        </w:rPr>
        <w:t>: http://www.vmnvd.gov.lv/lv/kompensejamie-medikamenti/m-saraksts.</w:t>
      </w:r>
    </w:p>
    <w:p w14:paraId="0B5C490C" w14:textId="7FE40F62" w:rsidR="00F026BB" w:rsidRPr="003D3BBF" w:rsidRDefault="00F026BB" w:rsidP="00F026BB">
      <w:pPr>
        <w:numPr>
          <w:ilvl w:val="1"/>
          <w:numId w:val="20"/>
        </w:numPr>
        <w:spacing w:after="0" w:line="240" w:lineRule="auto"/>
        <w:ind w:left="567" w:hanging="567"/>
        <w:jc w:val="both"/>
        <w:rPr>
          <w:rFonts w:ascii="Times New Roman" w:eastAsia="Times New Roman" w:hAnsi="Times New Roman"/>
          <w:b/>
          <w:sz w:val="24"/>
          <w:szCs w:val="24"/>
        </w:rPr>
      </w:pPr>
      <w:r w:rsidRPr="003D3BBF">
        <w:rPr>
          <w:rFonts w:ascii="Times New Roman" w:hAnsi="Times New Roman"/>
          <w:sz w:val="24"/>
          <w:szCs w:val="24"/>
        </w:rPr>
        <w:t xml:space="preserve">M sarakstā iekļautās zāles Aptieka izsniedz grūtniecēm, sievietēm </w:t>
      </w:r>
      <w:proofErr w:type="spellStart"/>
      <w:r w:rsidRPr="003D3BBF">
        <w:rPr>
          <w:rFonts w:ascii="Times New Roman" w:hAnsi="Times New Roman"/>
          <w:sz w:val="24"/>
          <w:szCs w:val="24"/>
        </w:rPr>
        <w:t>pēcdzemdību</w:t>
      </w:r>
      <w:proofErr w:type="spellEnd"/>
      <w:r w:rsidRPr="003D3BBF">
        <w:rPr>
          <w:rFonts w:ascii="Times New Roman" w:hAnsi="Times New Roman"/>
          <w:sz w:val="24"/>
          <w:szCs w:val="24"/>
        </w:rPr>
        <w:t xml:space="preserve"> periodā līdz </w:t>
      </w:r>
      <w:r w:rsidR="00C33D81">
        <w:rPr>
          <w:rFonts w:ascii="Times New Roman" w:hAnsi="Times New Roman"/>
          <w:sz w:val="24"/>
          <w:szCs w:val="24"/>
        </w:rPr>
        <w:t>70</w:t>
      </w:r>
      <w:r w:rsidRPr="003D3BBF">
        <w:rPr>
          <w:rFonts w:ascii="Times New Roman" w:hAnsi="Times New Roman"/>
          <w:sz w:val="24"/>
          <w:szCs w:val="24"/>
        </w:rPr>
        <w:t xml:space="preserve"> dienām un bērniem līdz 24 mēnešu vecumam. M sarakstā iekļauto zāļu iegādes izdevumi tiek kompensēti:</w:t>
      </w:r>
    </w:p>
    <w:p w14:paraId="6E6AFF70" w14:textId="26C1D629" w:rsidR="00F026BB" w:rsidRPr="003D3BBF" w:rsidRDefault="004D5B47" w:rsidP="004D5B47">
      <w:pPr>
        <w:pStyle w:val="NormalWeb"/>
        <w:numPr>
          <w:ilvl w:val="2"/>
          <w:numId w:val="20"/>
        </w:numPr>
        <w:tabs>
          <w:tab w:val="left" w:pos="1134"/>
        </w:tabs>
        <w:suppressAutoHyphens w:val="0"/>
        <w:autoSpaceDN/>
        <w:ind w:left="1276" w:right="-2" w:hanging="709"/>
        <w:jc w:val="both"/>
        <w:textAlignment w:val="auto"/>
        <w:rPr>
          <w:lang w:val="lv-LV"/>
        </w:rPr>
      </w:pPr>
      <w:r>
        <w:rPr>
          <w:lang w:val="lv-LV"/>
        </w:rPr>
        <w:t xml:space="preserve"> </w:t>
      </w:r>
      <w:r w:rsidR="00F026BB" w:rsidRPr="003D3BBF">
        <w:rPr>
          <w:lang w:val="lv-LV"/>
        </w:rPr>
        <w:t xml:space="preserve">25% apmērā grūtniecēm un sievietēm </w:t>
      </w:r>
      <w:proofErr w:type="spellStart"/>
      <w:r w:rsidR="00F026BB" w:rsidRPr="003D3BBF">
        <w:rPr>
          <w:lang w:val="lv-LV"/>
        </w:rPr>
        <w:t>pēcdzemdību</w:t>
      </w:r>
      <w:proofErr w:type="spellEnd"/>
      <w:r w:rsidR="00F026BB" w:rsidRPr="003D3BBF">
        <w:rPr>
          <w:lang w:val="lv-LV"/>
        </w:rPr>
        <w:t xml:space="preserve"> periodā līdz </w:t>
      </w:r>
      <w:r w:rsidR="00C33D81">
        <w:rPr>
          <w:lang w:val="lv-LV"/>
        </w:rPr>
        <w:t>70</w:t>
      </w:r>
      <w:r w:rsidR="00F026BB" w:rsidRPr="003D3BBF">
        <w:rPr>
          <w:lang w:val="lv-LV"/>
        </w:rPr>
        <w:t xml:space="preserve"> dienām;</w:t>
      </w:r>
    </w:p>
    <w:p w14:paraId="19D660BA" w14:textId="5F85BB20" w:rsidR="00F026BB" w:rsidRPr="003D3BBF" w:rsidRDefault="004D5B47" w:rsidP="004D5B47">
      <w:pPr>
        <w:pStyle w:val="NormalWeb"/>
        <w:numPr>
          <w:ilvl w:val="2"/>
          <w:numId w:val="20"/>
        </w:numPr>
        <w:tabs>
          <w:tab w:val="left" w:pos="1134"/>
        </w:tabs>
        <w:suppressAutoHyphens w:val="0"/>
        <w:autoSpaceDN/>
        <w:ind w:left="1276" w:right="-2" w:hanging="709"/>
        <w:jc w:val="both"/>
        <w:textAlignment w:val="auto"/>
        <w:rPr>
          <w:lang w:val="lv-LV"/>
        </w:rPr>
      </w:pPr>
      <w:r>
        <w:rPr>
          <w:lang w:val="lv-LV"/>
        </w:rPr>
        <w:t xml:space="preserve"> </w:t>
      </w:r>
      <w:r w:rsidR="00F026BB" w:rsidRPr="003D3BBF">
        <w:rPr>
          <w:lang w:val="lv-LV"/>
        </w:rPr>
        <w:t>50% apmērā bērniem līdz 24 mē</w:t>
      </w:r>
      <w:r w:rsidR="00ED2740" w:rsidRPr="003D3BBF">
        <w:rPr>
          <w:lang w:val="lv-LV"/>
        </w:rPr>
        <w:t>nešu vecumam</w:t>
      </w:r>
      <w:r w:rsidR="00470D17" w:rsidRPr="003D3BBF">
        <w:rPr>
          <w:lang w:val="lv-LV"/>
        </w:rPr>
        <w:t>;</w:t>
      </w:r>
    </w:p>
    <w:p w14:paraId="50498EEB" w14:textId="0DCE9A71" w:rsidR="00470D17" w:rsidRPr="003D3BBF" w:rsidRDefault="004D5B47" w:rsidP="004D5B47">
      <w:pPr>
        <w:pStyle w:val="NormalWeb"/>
        <w:numPr>
          <w:ilvl w:val="2"/>
          <w:numId w:val="20"/>
        </w:numPr>
        <w:tabs>
          <w:tab w:val="left" w:pos="1134"/>
        </w:tabs>
        <w:suppressAutoHyphens w:val="0"/>
        <w:autoSpaceDN/>
        <w:ind w:left="1276" w:right="-2" w:hanging="709"/>
        <w:jc w:val="both"/>
        <w:textAlignment w:val="auto"/>
        <w:rPr>
          <w:lang w:val="lv-LV"/>
        </w:rPr>
      </w:pPr>
      <w:r>
        <w:rPr>
          <w:lang w:val="lv-LV"/>
        </w:rPr>
        <w:t xml:space="preserve"> </w:t>
      </w:r>
      <w:r w:rsidR="00470D17" w:rsidRPr="003D3BBF">
        <w:rPr>
          <w:lang w:val="lv-LV"/>
        </w:rPr>
        <w:t xml:space="preserve">100% apmērā, ja grūtniecei, sievietei </w:t>
      </w:r>
      <w:proofErr w:type="spellStart"/>
      <w:r w:rsidR="00470D17" w:rsidRPr="003D3BBF">
        <w:rPr>
          <w:lang w:val="lv-LV"/>
        </w:rPr>
        <w:t>pēcdzemdību</w:t>
      </w:r>
      <w:proofErr w:type="spellEnd"/>
      <w:r w:rsidR="00470D17" w:rsidRPr="003D3BBF">
        <w:rPr>
          <w:lang w:val="lv-LV"/>
        </w:rPr>
        <w:t xml:space="preserve"> periodā līdz </w:t>
      </w:r>
      <w:r w:rsidR="00C33D81">
        <w:rPr>
          <w:lang w:val="lv-LV"/>
        </w:rPr>
        <w:t>70</w:t>
      </w:r>
      <w:r w:rsidR="00470D17" w:rsidRPr="003D3BBF">
        <w:rPr>
          <w:lang w:val="lv-LV"/>
        </w:rPr>
        <w:t xml:space="preserve"> dienām un bērnam līdz 24 mēnešu vecumam ir izsniegta un Aptiekā tiek uzrādīta spēkā esoša Izziņa. </w:t>
      </w:r>
    </w:p>
    <w:p w14:paraId="30FCB4EC" w14:textId="77777777" w:rsidR="00BE11F0" w:rsidRPr="003D3BBF" w:rsidRDefault="00BE11F0" w:rsidP="00B81757">
      <w:pPr>
        <w:pStyle w:val="NormalWeb"/>
        <w:numPr>
          <w:ilvl w:val="1"/>
          <w:numId w:val="20"/>
        </w:numPr>
        <w:suppressAutoHyphens w:val="0"/>
        <w:autoSpaceDN/>
        <w:ind w:left="567" w:right="-2" w:hanging="567"/>
        <w:jc w:val="both"/>
        <w:textAlignment w:val="auto"/>
        <w:rPr>
          <w:lang w:val="lv-LV"/>
        </w:rPr>
      </w:pPr>
      <w:r w:rsidRPr="003D3BBF">
        <w:rPr>
          <w:lang w:val="lv-LV"/>
        </w:rPr>
        <w:t xml:space="preserve">Aptieka izsniedz </w:t>
      </w:r>
      <w:r w:rsidR="00603C06" w:rsidRPr="003D3BBF">
        <w:rPr>
          <w:lang w:val="lv-LV"/>
        </w:rPr>
        <w:t xml:space="preserve">M sarakstā iekļautās </w:t>
      </w:r>
      <w:r w:rsidRPr="003D3BBF">
        <w:rPr>
          <w:lang w:val="lv-LV"/>
        </w:rPr>
        <w:t>zāles:</w:t>
      </w:r>
    </w:p>
    <w:p w14:paraId="69B59C9F" w14:textId="77777777" w:rsidR="00BE11F0" w:rsidRPr="003D3BBF" w:rsidRDefault="00BE11F0" w:rsidP="004D5B47">
      <w:pPr>
        <w:pStyle w:val="NormalWeb"/>
        <w:numPr>
          <w:ilvl w:val="2"/>
          <w:numId w:val="20"/>
        </w:numPr>
        <w:suppressAutoHyphens w:val="0"/>
        <w:autoSpaceDN/>
        <w:ind w:left="1134" w:right="-2" w:hanging="578"/>
        <w:jc w:val="both"/>
        <w:textAlignment w:val="auto"/>
        <w:rPr>
          <w:lang w:val="lv-LV"/>
        </w:rPr>
      </w:pPr>
      <w:r w:rsidRPr="003D3BBF">
        <w:rPr>
          <w:lang w:val="lv-LV"/>
        </w:rPr>
        <w:t>grūtniecei, ja ārsts uz receptes norādījis personai konstatēto pamata diagnozes kodu un diagnozes kodu „Z33”;</w:t>
      </w:r>
    </w:p>
    <w:p w14:paraId="77466643" w14:textId="4DF43CBD" w:rsidR="00BE11F0" w:rsidRPr="003D3BBF" w:rsidRDefault="004D5B47" w:rsidP="004D5B47">
      <w:pPr>
        <w:pStyle w:val="NormalWeb"/>
        <w:numPr>
          <w:ilvl w:val="2"/>
          <w:numId w:val="20"/>
        </w:numPr>
        <w:suppressAutoHyphens w:val="0"/>
        <w:autoSpaceDN/>
        <w:ind w:left="1134" w:right="-2" w:hanging="578"/>
        <w:jc w:val="both"/>
        <w:textAlignment w:val="auto"/>
        <w:rPr>
          <w:lang w:val="lv-LV"/>
        </w:rPr>
      </w:pPr>
      <w:r>
        <w:rPr>
          <w:lang w:val="lv-LV"/>
        </w:rPr>
        <w:t xml:space="preserve"> </w:t>
      </w:r>
      <w:r w:rsidR="00BE11F0" w:rsidRPr="003D3BBF">
        <w:rPr>
          <w:lang w:val="lv-LV"/>
        </w:rPr>
        <w:t xml:space="preserve">sievietei </w:t>
      </w:r>
      <w:proofErr w:type="spellStart"/>
      <w:r w:rsidR="00BE11F0" w:rsidRPr="003D3BBF">
        <w:rPr>
          <w:lang w:val="lv-LV"/>
        </w:rPr>
        <w:t>pēcdzemdību</w:t>
      </w:r>
      <w:proofErr w:type="spellEnd"/>
      <w:r w:rsidR="00BE11F0" w:rsidRPr="003D3BBF">
        <w:rPr>
          <w:lang w:val="lv-LV"/>
        </w:rPr>
        <w:t xml:space="preserve"> periodā līdz </w:t>
      </w:r>
      <w:r w:rsidR="00C33D81">
        <w:rPr>
          <w:lang w:val="lv-LV"/>
        </w:rPr>
        <w:t>70</w:t>
      </w:r>
      <w:r w:rsidR="00BE11F0" w:rsidRPr="003D3BBF">
        <w:rPr>
          <w:lang w:val="lv-LV"/>
        </w:rPr>
        <w:t xml:space="preserve"> dienām, ja ārsts uz receptes norādījis personai konstatēto pamata diagnozes kodu un diagnozes kodu „Z39.2”;</w:t>
      </w:r>
    </w:p>
    <w:p w14:paraId="62CE04C2" w14:textId="0AE87900" w:rsidR="00BE11F0" w:rsidRPr="003D3BBF" w:rsidRDefault="004D5B47" w:rsidP="004D5B47">
      <w:pPr>
        <w:pStyle w:val="NormalWeb"/>
        <w:numPr>
          <w:ilvl w:val="2"/>
          <w:numId w:val="20"/>
        </w:numPr>
        <w:suppressAutoHyphens w:val="0"/>
        <w:autoSpaceDN/>
        <w:ind w:left="1134" w:right="-2" w:hanging="578"/>
        <w:jc w:val="both"/>
        <w:textAlignment w:val="auto"/>
        <w:rPr>
          <w:lang w:val="lv-LV"/>
        </w:rPr>
      </w:pPr>
      <w:r>
        <w:rPr>
          <w:lang w:val="lv-LV"/>
        </w:rPr>
        <w:t xml:space="preserve"> </w:t>
      </w:r>
      <w:r w:rsidR="00BE11F0" w:rsidRPr="003D3BBF">
        <w:rPr>
          <w:lang w:val="lv-LV"/>
        </w:rPr>
        <w:t>bērniem līdz 24 mēnešu vecumam, ja</w:t>
      </w:r>
      <w:r w:rsidR="00603C06" w:rsidRPr="003D3BBF">
        <w:rPr>
          <w:lang w:val="lv-LV"/>
        </w:rPr>
        <w:t xml:space="preserve"> </w:t>
      </w:r>
      <w:r w:rsidR="00BE11F0" w:rsidRPr="003D3BBF">
        <w:rPr>
          <w:lang w:val="lv-LV"/>
        </w:rPr>
        <w:t>ārsts uz receptes norādījis personai konstatēt</w:t>
      </w:r>
      <w:r w:rsidR="00603C06" w:rsidRPr="003D3BBF">
        <w:rPr>
          <w:lang w:val="lv-LV"/>
        </w:rPr>
        <w:t>o diagnozes kodu</w:t>
      </w:r>
      <w:r w:rsidR="000732B4" w:rsidRPr="003D3BBF">
        <w:rPr>
          <w:lang w:val="lv-LV"/>
        </w:rPr>
        <w:t xml:space="preserve"> un </w:t>
      </w:r>
      <w:r w:rsidR="002456CD" w:rsidRPr="003D3BBF">
        <w:rPr>
          <w:lang w:val="lv-LV"/>
        </w:rPr>
        <w:t>zāļu izsniegšanas brīdī</w:t>
      </w:r>
      <w:r w:rsidR="000732B4" w:rsidRPr="003D3BBF">
        <w:rPr>
          <w:lang w:val="lv-LV"/>
        </w:rPr>
        <w:t xml:space="preserve"> bērns nav sasniedzis 24 mēnešu vecumu.</w:t>
      </w:r>
      <w:r w:rsidR="00BE11F0" w:rsidRPr="003D3BBF">
        <w:rPr>
          <w:lang w:val="lv-LV"/>
        </w:rPr>
        <w:t xml:space="preserve"> </w:t>
      </w:r>
    </w:p>
    <w:p w14:paraId="14998063" w14:textId="698DB3FE" w:rsidR="00ED2740" w:rsidRPr="003D3BBF" w:rsidRDefault="004F0416" w:rsidP="00B81757">
      <w:pPr>
        <w:pStyle w:val="NormalWeb"/>
        <w:numPr>
          <w:ilvl w:val="1"/>
          <w:numId w:val="20"/>
        </w:numPr>
        <w:suppressAutoHyphens w:val="0"/>
        <w:autoSpaceDN/>
        <w:ind w:left="567" w:right="-2" w:hanging="567"/>
        <w:jc w:val="both"/>
        <w:textAlignment w:val="auto"/>
        <w:rPr>
          <w:lang w:val="lv-LV"/>
        </w:rPr>
      </w:pPr>
      <w:r w:rsidRPr="003D3BBF">
        <w:rPr>
          <w:lang w:val="lv-LV"/>
        </w:rPr>
        <w:t>Dienests apmaksā</w:t>
      </w:r>
      <w:r w:rsidR="00ED2740" w:rsidRPr="003D3BBF">
        <w:rPr>
          <w:lang w:val="lv-LV"/>
        </w:rPr>
        <w:t xml:space="preserve"> M sarakstā iekļautās zāles atbilstoši aptiekas cenām, kādas norādītas Dienesta </w:t>
      </w:r>
      <w:proofErr w:type="spellStart"/>
      <w:r w:rsidR="007E6DA7">
        <w:t>tīmekļvietnē</w:t>
      </w:r>
      <w:proofErr w:type="spellEnd"/>
      <w:r w:rsidR="007E6DA7" w:rsidRPr="00FA1808">
        <w:t xml:space="preserve"> </w:t>
      </w:r>
      <w:hyperlink r:id="rId10" w:history="1">
        <w:r w:rsidR="007E6DA7" w:rsidRPr="00FA1808">
          <w:rPr>
            <w:color w:val="0000FF"/>
            <w:u w:val="single"/>
          </w:rPr>
          <w:t>www.vmnvd.gov.lv</w:t>
        </w:r>
      </w:hyperlink>
      <w:r w:rsidR="00ED2740" w:rsidRPr="003D3BBF">
        <w:rPr>
          <w:lang w:val="lv-LV"/>
        </w:rPr>
        <w:t>, izņemot kompensējamo zāļu sarakstā iekļautās zāles, kuras tiks apmaksātas atbilstoši:</w:t>
      </w:r>
    </w:p>
    <w:p w14:paraId="5FDF1DBF" w14:textId="77777777" w:rsidR="00ED2740" w:rsidRPr="003D3BBF" w:rsidRDefault="00ED2740" w:rsidP="004D5B47">
      <w:pPr>
        <w:pStyle w:val="NormalWeb"/>
        <w:numPr>
          <w:ilvl w:val="2"/>
          <w:numId w:val="20"/>
        </w:numPr>
        <w:suppressAutoHyphens w:val="0"/>
        <w:autoSpaceDN/>
        <w:ind w:left="1134" w:right="-2" w:hanging="567"/>
        <w:jc w:val="both"/>
        <w:textAlignment w:val="auto"/>
        <w:rPr>
          <w:lang w:val="lv-LV"/>
        </w:rPr>
      </w:pPr>
      <w:r w:rsidRPr="003D3BBF">
        <w:rPr>
          <w:lang w:val="lv-LV"/>
        </w:rPr>
        <w:t>cenai, kāda noteikta kompensējamām zālēm, un kompensējamo zāļu saraksta izmaiņu gadījumā tiek nosūtīta elektroniski katrai aptiekai</w:t>
      </w:r>
      <w:r w:rsidR="004F0416" w:rsidRPr="003D3BBF">
        <w:rPr>
          <w:lang w:val="lv-LV"/>
        </w:rPr>
        <w:t>;</w:t>
      </w:r>
    </w:p>
    <w:p w14:paraId="0D8502AE" w14:textId="77777777" w:rsidR="00ED2740" w:rsidRPr="003D3BBF" w:rsidRDefault="00ED2740" w:rsidP="004D5B47">
      <w:pPr>
        <w:pStyle w:val="NormalWeb"/>
        <w:numPr>
          <w:ilvl w:val="2"/>
          <w:numId w:val="20"/>
        </w:numPr>
        <w:suppressAutoHyphens w:val="0"/>
        <w:autoSpaceDN/>
        <w:ind w:left="1134" w:right="-2" w:hanging="567"/>
        <w:jc w:val="both"/>
        <w:textAlignment w:val="auto"/>
        <w:rPr>
          <w:lang w:val="lv-LV"/>
        </w:rPr>
      </w:pPr>
      <w:r w:rsidRPr="003D3BBF">
        <w:rPr>
          <w:lang w:val="lv-LV"/>
        </w:rPr>
        <w:t xml:space="preserve">attiecīgās pacientu kategorijas kompensācijas apmēram (25% vai 50%) no kompensējamo zāļu sarakstā noteiktās </w:t>
      </w:r>
      <w:r w:rsidR="00847DBC" w:rsidRPr="003D3BBF">
        <w:rPr>
          <w:lang w:val="lv-LV"/>
        </w:rPr>
        <w:t xml:space="preserve">zāļu aptiekas </w:t>
      </w:r>
      <w:r w:rsidRPr="003D3BBF">
        <w:rPr>
          <w:lang w:val="lv-LV"/>
        </w:rPr>
        <w:t>cenas</w:t>
      </w:r>
      <w:r w:rsidR="00847DBC" w:rsidRPr="003D3BBF">
        <w:rPr>
          <w:lang w:val="lv-LV"/>
        </w:rPr>
        <w:t>.</w:t>
      </w:r>
      <w:r w:rsidRPr="003D3BBF">
        <w:rPr>
          <w:lang w:val="lv-LV"/>
        </w:rPr>
        <w:t xml:space="preserve"> </w:t>
      </w:r>
    </w:p>
    <w:p w14:paraId="42C47BF7" w14:textId="77777777" w:rsidR="00ED2740" w:rsidRPr="003D3BBF" w:rsidRDefault="00ED2740" w:rsidP="00B81757">
      <w:pPr>
        <w:pStyle w:val="NormalWeb"/>
        <w:numPr>
          <w:ilvl w:val="1"/>
          <w:numId w:val="20"/>
        </w:numPr>
        <w:suppressAutoHyphens w:val="0"/>
        <w:autoSpaceDN/>
        <w:ind w:left="567" w:right="-2" w:hanging="567"/>
        <w:jc w:val="both"/>
        <w:textAlignment w:val="auto"/>
        <w:rPr>
          <w:lang w:val="lv-LV"/>
        </w:rPr>
      </w:pPr>
      <w:r w:rsidRPr="003D3BBF">
        <w:rPr>
          <w:lang w:val="lv-LV"/>
        </w:rPr>
        <w:t>Ja zālēm, kuras atbilst M sarakstā iekļaujamo zāļu statusam, bet kuras nav iekļautas kompensējamo zāļu sarakstā, ti</w:t>
      </w:r>
      <w:r w:rsidR="004F0416" w:rsidRPr="003D3BBF">
        <w:rPr>
          <w:lang w:val="lv-LV"/>
        </w:rPr>
        <w:t>e</w:t>
      </w:r>
      <w:r w:rsidRPr="003D3BBF">
        <w:rPr>
          <w:lang w:val="lv-LV"/>
        </w:rPr>
        <w:t>k paaugstināta zāļu ražotāja deklarētā cena (attiecīgi zāļu aptiekas cena), tad starpību starp M sarakstā norādīto zāļu aptiekas cenu un paaugstināto zāļu aptiekas cenu, jāsedz pacientam. Ja zālēm ražotāja deklarētā cena (attiecīgi zāļu aptiekas cena) ti</w:t>
      </w:r>
      <w:r w:rsidR="004F0416" w:rsidRPr="003D3BBF">
        <w:rPr>
          <w:lang w:val="lv-LV"/>
        </w:rPr>
        <w:t>e</w:t>
      </w:r>
      <w:r w:rsidRPr="003D3BBF">
        <w:rPr>
          <w:lang w:val="lv-LV"/>
        </w:rPr>
        <w:t xml:space="preserve">k samazināta, tad </w:t>
      </w:r>
      <w:r w:rsidR="004F0416" w:rsidRPr="003D3BBF">
        <w:rPr>
          <w:lang w:val="lv-LV"/>
        </w:rPr>
        <w:t>A</w:t>
      </w:r>
      <w:r w:rsidR="00A11DAB" w:rsidRPr="003D3BBF">
        <w:rPr>
          <w:lang w:val="lv-LV"/>
        </w:rPr>
        <w:t>ptieka zāles izsniedz par samazināto cenu, to norādot VIS</w:t>
      </w:r>
      <w:r w:rsidRPr="003D3BBF">
        <w:rPr>
          <w:lang w:val="lv-LV"/>
        </w:rPr>
        <w:t xml:space="preserve"> </w:t>
      </w:r>
      <w:r w:rsidR="00A11DAB" w:rsidRPr="003D3BBF">
        <w:rPr>
          <w:lang w:val="lv-LV"/>
        </w:rPr>
        <w:t xml:space="preserve">un </w:t>
      </w:r>
      <w:r w:rsidR="004F0416" w:rsidRPr="003D3BBF">
        <w:rPr>
          <w:lang w:val="lv-LV"/>
        </w:rPr>
        <w:t>D</w:t>
      </w:r>
      <w:r w:rsidRPr="003D3BBF">
        <w:rPr>
          <w:lang w:val="lv-LV"/>
        </w:rPr>
        <w:t>ie</w:t>
      </w:r>
      <w:r w:rsidR="00BE11F0" w:rsidRPr="003D3BBF">
        <w:rPr>
          <w:lang w:val="lv-LV"/>
        </w:rPr>
        <w:t xml:space="preserve">nests </w:t>
      </w:r>
      <w:r w:rsidR="00A11DAB" w:rsidRPr="003D3BBF">
        <w:rPr>
          <w:lang w:val="lv-LV"/>
        </w:rPr>
        <w:t>sa</w:t>
      </w:r>
      <w:r w:rsidR="00BE11F0" w:rsidRPr="003D3BBF">
        <w:rPr>
          <w:lang w:val="lv-LV"/>
        </w:rPr>
        <w:t>maksā</w:t>
      </w:r>
      <w:r w:rsidR="00A11DAB" w:rsidRPr="003D3BBF">
        <w:rPr>
          <w:lang w:val="lv-LV"/>
        </w:rPr>
        <w:t xml:space="preserve"> Aptiekai</w:t>
      </w:r>
      <w:r w:rsidR="00BE11F0" w:rsidRPr="003D3BBF">
        <w:rPr>
          <w:lang w:val="lv-LV"/>
        </w:rPr>
        <w:t xml:space="preserve"> </w:t>
      </w:r>
      <w:r w:rsidR="00A11DAB" w:rsidRPr="003D3BBF">
        <w:rPr>
          <w:lang w:val="lv-LV"/>
        </w:rPr>
        <w:t>atbilstoši norādītajai cenai.</w:t>
      </w:r>
    </w:p>
    <w:p w14:paraId="06D499C3" w14:textId="7E1CD567" w:rsidR="00BE11F0" w:rsidRPr="003D3BBF" w:rsidRDefault="00BE11F0" w:rsidP="00B81757">
      <w:pPr>
        <w:pStyle w:val="NormalWeb"/>
        <w:numPr>
          <w:ilvl w:val="1"/>
          <w:numId w:val="20"/>
        </w:numPr>
        <w:suppressAutoHyphens w:val="0"/>
        <w:autoSpaceDN/>
        <w:ind w:left="567" w:right="-2" w:hanging="567"/>
        <w:jc w:val="both"/>
        <w:textAlignment w:val="auto"/>
        <w:rPr>
          <w:lang w:val="lv-LV"/>
        </w:rPr>
      </w:pPr>
      <w:r w:rsidRPr="003D3BBF">
        <w:rPr>
          <w:lang w:val="lv-LV"/>
        </w:rPr>
        <w:t xml:space="preserve">Dienests </w:t>
      </w:r>
      <w:r w:rsidR="00A11DAB" w:rsidRPr="003D3BBF">
        <w:rPr>
          <w:lang w:val="lv-LV"/>
        </w:rPr>
        <w:t>sagat</w:t>
      </w:r>
      <w:r w:rsidR="0058115E" w:rsidRPr="003D3BBF">
        <w:rPr>
          <w:lang w:val="lv-LV"/>
        </w:rPr>
        <w:t>a</w:t>
      </w:r>
      <w:r w:rsidR="00A11DAB" w:rsidRPr="003D3BBF">
        <w:rPr>
          <w:lang w:val="lv-LV"/>
        </w:rPr>
        <w:t>vo</w:t>
      </w:r>
      <w:r w:rsidRPr="003D3BBF">
        <w:rPr>
          <w:lang w:val="lv-LV"/>
        </w:rPr>
        <w:t xml:space="preserve"> atsevišķu rēķinu par zālēm, kas izsniegtas grūtniecēm un sievietēm </w:t>
      </w:r>
      <w:proofErr w:type="spellStart"/>
      <w:r w:rsidRPr="003D3BBF">
        <w:rPr>
          <w:lang w:val="lv-LV"/>
        </w:rPr>
        <w:t>pēcdzemdību</w:t>
      </w:r>
      <w:proofErr w:type="spellEnd"/>
      <w:r w:rsidRPr="003D3BBF">
        <w:rPr>
          <w:lang w:val="lv-LV"/>
        </w:rPr>
        <w:t xml:space="preserve"> periodā līdz </w:t>
      </w:r>
      <w:r w:rsidR="00504AC7">
        <w:rPr>
          <w:lang w:val="lv-LV"/>
        </w:rPr>
        <w:t>70</w:t>
      </w:r>
      <w:r w:rsidRPr="003D3BBF">
        <w:rPr>
          <w:lang w:val="lv-LV"/>
        </w:rPr>
        <w:t xml:space="preserve"> dienām, kā arī </w:t>
      </w:r>
      <w:r w:rsidR="00A11DAB" w:rsidRPr="003D3BBF">
        <w:rPr>
          <w:lang w:val="lv-LV"/>
        </w:rPr>
        <w:t xml:space="preserve">atsevišķu rēķinu </w:t>
      </w:r>
      <w:r w:rsidRPr="003D3BBF">
        <w:rPr>
          <w:lang w:val="lv-LV"/>
        </w:rPr>
        <w:t>par zālēm, kas izsniegtas bērniem līdz 24 mēnešu vecumam.</w:t>
      </w:r>
    </w:p>
    <w:p w14:paraId="251B77F4" w14:textId="05B4EB11" w:rsidR="00ED2740" w:rsidRPr="003D3BBF" w:rsidRDefault="00ED2740" w:rsidP="00B81757">
      <w:pPr>
        <w:pStyle w:val="NormalWeb"/>
        <w:numPr>
          <w:ilvl w:val="1"/>
          <w:numId w:val="20"/>
        </w:numPr>
        <w:suppressAutoHyphens w:val="0"/>
        <w:autoSpaceDN/>
        <w:ind w:left="567" w:right="-2" w:hanging="567"/>
        <w:jc w:val="both"/>
        <w:textAlignment w:val="auto"/>
        <w:rPr>
          <w:lang w:val="lv-LV"/>
        </w:rPr>
      </w:pPr>
      <w:r w:rsidRPr="003D3BBF">
        <w:rPr>
          <w:lang w:val="lv-LV"/>
        </w:rPr>
        <w:t>Izsniedzot M sarakstā iekļautās zāles, veicot informācijas apmaiņu un pārbaudot rēķina atbi</w:t>
      </w:r>
      <w:r w:rsidR="00476D66">
        <w:rPr>
          <w:lang w:val="lv-LV"/>
        </w:rPr>
        <w:t>l</w:t>
      </w:r>
      <w:r w:rsidRPr="003D3BBF">
        <w:rPr>
          <w:lang w:val="lv-LV"/>
        </w:rPr>
        <w:t xml:space="preserve">stību, Aptieka </w:t>
      </w:r>
      <w:r w:rsidRPr="00BF05F7">
        <w:rPr>
          <w:lang w:val="lv-LV"/>
        </w:rPr>
        <w:t>ievēro līguma 2.1.,</w:t>
      </w:r>
      <w:r w:rsidR="00476D66" w:rsidRPr="00BF05F7">
        <w:rPr>
          <w:lang w:val="lv-LV"/>
        </w:rPr>
        <w:t xml:space="preserve"> </w:t>
      </w:r>
      <w:r w:rsidRPr="00BF05F7">
        <w:rPr>
          <w:lang w:val="lv-LV"/>
        </w:rPr>
        <w:t xml:space="preserve">2.3., </w:t>
      </w:r>
      <w:r w:rsidR="00AC507D" w:rsidRPr="00BF05F7">
        <w:rPr>
          <w:lang w:val="lv-LV"/>
        </w:rPr>
        <w:t xml:space="preserve">2.4., </w:t>
      </w:r>
      <w:r w:rsidRPr="00BF05F7">
        <w:rPr>
          <w:lang w:val="lv-LV"/>
        </w:rPr>
        <w:t>3.2.-3.</w:t>
      </w:r>
      <w:r w:rsidR="00C33D81">
        <w:rPr>
          <w:lang w:val="lv-LV"/>
        </w:rPr>
        <w:t>9</w:t>
      </w:r>
      <w:r w:rsidRPr="00BF05F7">
        <w:rPr>
          <w:lang w:val="lv-LV"/>
        </w:rPr>
        <w:t>.</w:t>
      </w:r>
      <w:r w:rsidR="00470D17" w:rsidRPr="00BF05F7">
        <w:rPr>
          <w:lang w:val="lv-LV"/>
        </w:rPr>
        <w:t>,</w:t>
      </w:r>
      <w:r w:rsidR="00AC507D" w:rsidRPr="00BF05F7">
        <w:rPr>
          <w:lang w:val="lv-LV"/>
        </w:rPr>
        <w:t xml:space="preserve"> 4.2.-</w:t>
      </w:r>
      <w:r w:rsidR="00470D17" w:rsidRPr="00BF05F7">
        <w:rPr>
          <w:lang w:val="lv-LV"/>
        </w:rPr>
        <w:t>4.4.</w:t>
      </w:r>
      <w:r w:rsidRPr="00BF05F7">
        <w:rPr>
          <w:lang w:val="lv-LV"/>
        </w:rPr>
        <w:t>punkta</w:t>
      </w:r>
      <w:r w:rsidRPr="003D3BBF">
        <w:rPr>
          <w:lang w:val="lv-LV"/>
        </w:rPr>
        <w:t xml:space="preserve"> noteikumus.</w:t>
      </w:r>
    </w:p>
    <w:p w14:paraId="29D58244" w14:textId="2871054E" w:rsidR="00F026BB" w:rsidRPr="003D3BBF" w:rsidRDefault="00ED2740" w:rsidP="00B81757">
      <w:pPr>
        <w:pStyle w:val="NormalWeb"/>
        <w:numPr>
          <w:ilvl w:val="1"/>
          <w:numId w:val="20"/>
        </w:numPr>
        <w:suppressAutoHyphens w:val="0"/>
        <w:autoSpaceDN/>
        <w:ind w:left="567" w:right="-2" w:hanging="567"/>
        <w:jc w:val="both"/>
        <w:textAlignment w:val="auto"/>
        <w:rPr>
          <w:b/>
          <w:lang w:val="lv-LV"/>
        </w:rPr>
      </w:pPr>
      <w:r w:rsidRPr="003D3BBF">
        <w:rPr>
          <w:lang w:val="lv-LV"/>
        </w:rPr>
        <w:t xml:space="preserve">Norēķinoties ar Aptieku, Dienests ievēro līguma </w:t>
      </w:r>
      <w:r w:rsidR="00247DFB">
        <w:rPr>
          <w:lang w:val="lv-LV"/>
        </w:rPr>
        <w:t>4.</w:t>
      </w:r>
      <w:r w:rsidRPr="003D3BBF">
        <w:rPr>
          <w:lang w:val="lv-LV"/>
        </w:rPr>
        <w:t xml:space="preserve">nodaļas noteikumus. </w:t>
      </w:r>
    </w:p>
    <w:p w14:paraId="7EF32E23" w14:textId="77777777" w:rsidR="001B421C" w:rsidRPr="003D3BBF" w:rsidRDefault="001B421C" w:rsidP="00B81757">
      <w:pPr>
        <w:pStyle w:val="NormalWeb"/>
        <w:suppressAutoHyphens w:val="0"/>
        <w:autoSpaceDN/>
        <w:ind w:left="567" w:right="-2"/>
        <w:jc w:val="both"/>
        <w:textAlignment w:val="auto"/>
        <w:rPr>
          <w:b/>
          <w:lang w:val="lv-LV"/>
        </w:rPr>
      </w:pPr>
    </w:p>
    <w:p w14:paraId="523DE0D6" w14:textId="115F7E85" w:rsidR="00FC2AAB" w:rsidRPr="00C85A2E" w:rsidRDefault="00FC2AAB" w:rsidP="00C85A2E">
      <w:pPr>
        <w:pStyle w:val="ListParagraph"/>
        <w:numPr>
          <w:ilvl w:val="0"/>
          <w:numId w:val="20"/>
        </w:numPr>
        <w:jc w:val="center"/>
        <w:rPr>
          <w:b/>
        </w:rPr>
      </w:pPr>
      <w:r w:rsidRPr="00C85A2E">
        <w:rPr>
          <w:b/>
        </w:rPr>
        <w:t xml:space="preserve">PAPILDU MAKSĀJUMA APTIEKAI, </w:t>
      </w:r>
    </w:p>
    <w:p w14:paraId="2AE74FC7" w14:textId="77777777" w:rsidR="00FC2AAB" w:rsidRPr="003D3BBF" w:rsidRDefault="003E4C25" w:rsidP="00341009">
      <w:pPr>
        <w:spacing w:after="120" w:line="240" w:lineRule="auto"/>
        <w:jc w:val="center"/>
        <w:rPr>
          <w:rFonts w:ascii="Times New Roman" w:hAnsi="Times New Roman"/>
          <w:b/>
          <w:sz w:val="24"/>
          <w:szCs w:val="24"/>
        </w:rPr>
      </w:pPr>
      <w:r w:rsidRPr="003D3BBF">
        <w:rPr>
          <w:rFonts w:ascii="Times New Roman" w:hAnsi="Times New Roman"/>
          <w:b/>
          <w:sz w:val="24"/>
          <w:szCs w:val="24"/>
        </w:rPr>
        <w:t>KURAS APGROZĪJUMS NEPĀRSNIEDZ</w:t>
      </w:r>
      <w:r w:rsidR="00B572B1">
        <w:rPr>
          <w:rFonts w:ascii="Times New Roman" w:hAnsi="Times New Roman"/>
          <w:b/>
          <w:sz w:val="24"/>
          <w:szCs w:val="24"/>
        </w:rPr>
        <w:t xml:space="preserve"> 71 143,59</w:t>
      </w:r>
      <w:r w:rsidR="00DF3C48">
        <w:rPr>
          <w:rFonts w:ascii="Times New Roman" w:hAnsi="Times New Roman"/>
          <w:b/>
          <w:sz w:val="24"/>
          <w:szCs w:val="24"/>
        </w:rPr>
        <w:t xml:space="preserve"> EUR</w:t>
      </w:r>
      <w:r w:rsidR="00FC2AAB" w:rsidRPr="003D3BBF">
        <w:rPr>
          <w:rFonts w:ascii="Times New Roman" w:hAnsi="Times New Roman"/>
          <w:b/>
          <w:sz w:val="24"/>
          <w:szCs w:val="24"/>
        </w:rPr>
        <w:t>, VEIKŠANAS KĀRTĪBA</w:t>
      </w:r>
    </w:p>
    <w:p w14:paraId="06EC5D90" w14:textId="77777777" w:rsidR="00FC2AAB" w:rsidRPr="003D3BBF" w:rsidRDefault="00FC2AAB" w:rsidP="00FC2AAB">
      <w:pPr>
        <w:pStyle w:val="ListParagraph"/>
        <w:numPr>
          <w:ilvl w:val="1"/>
          <w:numId w:val="44"/>
        </w:numPr>
        <w:ind w:left="567" w:hanging="567"/>
        <w:jc w:val="both"/>
        <w:rPr>
          <w:lang w:val="lv-LV"/>
        </w:rPr>
      </w:pPr>
      <w:r w:rsidRPr="003D3BBF">
        <w:rPr>
          <w:lang w:val="lv-LV"/>
        </w:rPr>
        <w:t>P</w:t>
      </w:r>
      <w:r w:rsidRPr="003D3BBF">
        <w:rPr>
          <w:lang w:val="lv-LV" w:bidi="en-US"/>
        </w:rPr>
        <w:t xml:space="preserve">amatojoties uz Aptiekas attiecīgajā gadā iesniegto iesniegumu un Zāļu valsts aģentūras sniegto informāciju par Aptiekas apgrozījumu iepriekšējā kalendārajā gadā, </w:t>
      </w:r>
      <w:r w:rsidRPr="003D3BBF">
        <w:rPr>
          <w:lang w:val="lv-LV"/>
        </w:rPr>
        <w:t>Dienests veic papildu maksājumu Aptiekai</w:t>
      </w:r>
      <w:r w:rsidRPr="003D3BBF">
        <w:rPr>
          <w:lang w:val="lv-LV" w:bidi="en-US"/>
        </w:rPr>
        <w:t xml:space="preserve">, ja Aptieka vienlaikus atbilst šādiem kritērijiem: </w:t>
      </w:r>
    </w:p>
    <w:p w14:paraId="34CE0FBE" w14:textId="77777777" w:rsidR="00FC2AAB" w:rsidRPr="003D3BBF" w:rsidRDefault="00FC2AAB" w:rsidP="004D5B47">
      <w:pPr>
        <w:pStyle w:val="ListParagraph"/>
        <w:numPr>
          <w:ilvl w:val="2"/>
          <w:numId w:val="44"/>
        </w:numPr>
        <w:ind w:left="1134" w:hanging="567"/>
        <w:jc w:val="both"/>
        <w:rPr>
          <w:lang w:val="lv-LV" w:bidi="en-US"/>
        </w:rPr>
      </w:pPr>
      <w:r w:rsidRPr="003D3BBF">
        <w:rPr>
          <w:lang w:val="lv-LV" w:bidi="en-US"/>
        </w:rPr>
        <w:t>Aptieka darbojas kā individuāla aptieka (īpašniekam pieder viena aptieka) ārpus pilsētas;</w:t>
      </w:r>
    </w:p>
    <w:p w14:paraId="603EA8DD" w14:textId="77777777" w:rsidR="00FC2AAB" w:rsidRPr="003D3BBF" w:rsidRDefault="00FC2AAB" w:rsidP="004D5B47">
      <w:pPr>
        <w:pStyle w:val="ListParagraph"/>
        <w:numPr>
          <w:ilvl w:val="2"/>
          <w:numId w:val="44"/>
        </w:numPr>
        <w:ind w:left="1134" w:hanging="567"/>
        <w:jc w:val="both"/>
        <w:rPr>
          <w:lang w:val="lv-LV" w:bidi="en-US"/>
        </w:rPr>
      </w:pPr>
      <w:r w:rsidRPr="003D3BBF">
        <w:rPr>
          <w:lang w:val="lv-LV" w:bidi="en-US"/>
        </w:rPr>
        <w:t xml:space="preserve">Aptiekas apgrozījums iepriekšējā gadā nepārsniedza </w:t>
      </w:r>
      <w:r w:rsidR="00407185" w:rsidRPr="00690734">
        <w:rPr>
          <w:lang w:val="lv-LV"/>
        </w:rPr>
        <w:t>71</w:t>
      </w:r>
      <w:r w:rsidR="00B572B1">
        <w:rPr>
          <w:lang w:val="lv-LV"/>
        </w:rPr>
        <w:t xml:space="preserve"> </w:t>
      </w:r>
      <w:r w:rsidR="00407185" w:rsidRPr="00690734">
        <w:rPr>
          <w:lang w:val="lv-LV"/>
        </w:rPr>
        <w:t xml:space="preserve">143,59 EUR </w:t>
      </w:r>
      <w:r w:rsidRPr="003D3BBF">
        <w:rPr>
          <w:lang w:val="lv-LV" w:bidi="en-US"/>
        </w:rPr>
        <w:t xml:space="preserve">(neieskaitot pievienotās vērtības nodokli) 12 mēnešu periodā. </w:t>
      </w:r>
    </w:p>
    <w:p w14:paraId="5EE11301" w14:textId="77777777" w:rsidR="00FC2AAB" w:rsidRPr="003D3BBF" w:rsidRDefault="00FC2AAB" w:rsidP="00FC2AAB">
      <w:pPr>
        <w:pStyle w:val="ListParagraph"/>
        <w:numPr>
          <w:ilvl w:val="1"/>
          <w:numId w:val="44"/>
        </w:numPr>
        <w:ind w:left="567" w:hanging="567"/>
        <w:jc w:val="both"/>
        <w:rPr>
          <w:lang w:val="lv-LV"/>
        </w:rPr>
      </w:pPr>
      <w:r w:rsidRPr="003D3BBF">
        <w:rPr>
          <w:lang w:val="lv-LV" w:bidi="en-US"/>
        </w:rPr>
        <w:lastRenderedPageBreak/>
        <w:t xml:space="preserve">Dienests veic samaksu </w:t>
      </w:r>
      <w:r w:rsidR="00407185">
        <w:rPr>
          <w:lang w:val="lv-LV"/>
        </w:rPr>
        <w:t>0,71 EUR</w:t>
      </w:r>
      <w:r w:rsidR="003E4C25" w:rsidRPr="003D3BBF">
        <w:rPr>
          <w:lang w:val="lv-LV"/>
        </w:rPr>
        <w:t xml:space="preserve"> </w:t>
      </w:r>
      <w:r w:rsidRPr="003D3BBF">
        <w:rPr>
          <w:lang w:val="lv-LV"/>
        </w:rPr>
        <w:t>apmērā par katru recepti</w:t>
      </w:r>
      <w:r w:rsidR="008760B3" w:rsidRPr="003D3BBF">
        <w:rPr>
          <w:lang w:val="lv-LV"/>
        </w:rPr>
        <w:t>, pret kuru izsniegtas kompensējamās zāles</w:t>
      </w:r>
      <w:r w:rsidRPr="003D3BBF">
        <w:rPr>
          <w:lang w:val="lv-LV"/>
        </w:rPr>
        <w:t xml:space="preserve">, izņemot receptes, pret kurām ir izsniegtas A sarakstā iekļautās ambulatorajai ārstēšanai paredzētās </w:t>
      </w:r>
      <w:proofErr w:type="spellStart"/>
      <w:r w:rsidRPr="003D3BBF">
        <w:rPr>
          <w:lang w:val="lv-LV"/>
        </w:rPr>
        <w:t>n</w:t>
      </w:r>
      <w:r w:rsidR="008760B3" w:rsidRPr="003D3BBF">
        <w:rPr>
          <w:lang w:val="lv-LV"/>
        </w:rPr>
        <w:t>ereferences</w:t>
      </w:r>
      <w:proofErr w:type="spellEnd"/>
      <w:r w:rsidR="008760B3" w:rsidRPr="003D3BBF">
        <w:rPr>
          <w:lang w:val="lv-LV"/>
        </w:rPr>
        <w:t xml:space="preserve"> kompensējamās zāles</w:t>
      </w:r>
      <w:r w:rsidRPr="003D3BBF">
        <w:rPr>
          <w:lang w:val="lv-LV"/>
        </w:rPr>
        <w:t>.</w:t>
      </w:r>
    </w:p>
    <w:p w14:paraId="7BA2FCB4" w14:textId="77777777" w:rsidR="00FC2AAB" w:rsidRPr="003D3BBF" w:rsidRDefault="00FC2AAB" w:rsidP="00FC2AAB">
      <w:pPr>
        <w:pStyle w:val="ListParagraph"/>
        <w:numPr>
          <w:ilvl w:val="1"/>
          <w:numId w:val="44"/>
        </w:numPr>
        <w:ind w:left="567" w:hanging="567"/>
        <w:jc w:val="both"/>
        <w:rPr>
          <w:lang w:val="lv-LV"/>
        </w:rPr>
      </w:pPr>
      <w:r w:rsidRPr="003D3BBF">
        <w:rPr>
          <w:lang w:val="lv-LV"/>
        </w:rPr>
        <w:t xml:space="preserve">Dienests </w:t>
      </w:r>
      <w:r w:rsidRPr="003D3BBF">
        <w:rPr>
          <w:lang w:val="lv-LV" w:eastAsia="lv-LV"/>
        </w:rPr>
        <w:t xml:space="preserve">reizi ceturksnī līdz nākamā ceturkšņa pirmā mēneša 13.datumam </w:t>
      </w:r>
      <w:r w:rsidRPr="003D3BBF">
        <w:rPr>
          <w:lang w:val="lv-LV"/>
        </w:rPr>
        <w:t xml:space="preserve">sagatavo un apstiprina VIS vidē sagatavoto rēķinu par papildu maksājumu par iepriekšējo ceturksni, pamatojoties uz iepriekšējā ceturksnī pret recepti izsniegtajām kompensējamām zālēm, izņemot A sarakstā iekļautās </w:t>
      </w:r>
      <w:proofErr w:type="spellStart"/>
      <w:r w:rsidRPr="003D3BBF">
        <w:rPr>
          <w:lang w:val="lv-LV"/>
        </w:rPr>
        <w:t>nereferences</w:t>
      </w:r>
      <w:proofErr w:type="spellEnd"/>
      <w:r w:rsidRPr="003D3BBF">
        <w:rPr>
          <w:lang w:val="lv-LV"/>
        </w:rPr>
        <w:t xml:space="preserve"> kompensējamās zāles. </w:t>
      </w:r>
    </w:p>
    <w:p w14:paraId="36C58272" w14:textId="7FAFC2D9" w:rsidR="005222E5" w:rsidRDefault="00FC2AAB" w:rsidP="005222E5">
      <w:pPr>
        <w:pStyle w:val="ListParagraph"/>
        <w:numPr>
          <w:ilvl w:val="1"/>
          <w:numId w:val="44"/>
        </w:numPr>
        <w:ind w:left="567" w:hanging="567"/>
        <w:jc w:val="both"/>
        <w:rPr>
          <w:lang w:val="lv-LV"/>
        </w:rPr>
      </w:pPr>
      <w:r w:rsidRPr="003D3BBF">
        <w:rPr>
          <w:lang w:val="lv-LV"/>
        </w:rPr>
        <w:t xml:space="preserve">Aptieka </w:t>
      </w:r>
      <w:r w:rsidRPr="003D3BBF">
        <w:rPr>
          <w:lang w:val="lv-LV" w:eastAsia="lv-LV"/>
        </w:rPr>
        <w:t>reizi ceturksnī līdz nākamā ceturkšņa pirmā mēneša</w:t>
      </w:r>
      <w:r w:rsidRPr="003D3BBF">
        <w:rPr>
          <w:lang w:val="lv-LV"/>
        </w:rPr>
        <w:t xml:space="preserve"> 14.datumam izskata un</w:t>
      </w:r>
      <w:r w:rsidR="005222E5" w:rsidRPr="00F06FAA">
        <w:rPr>
          <w:lang w:val="lv-LV"/>
        </w:rPr>
        <w:t xml:space="preserve"> iesnie</w:t>
      </w:r>
      <w:r w:rsidR="005222E5">
        <w:rPr>
          <w:lang w:val="lv-LV"/>
        </w:rPr>
        <w:t>dz</w:t>
      </w:r>
      <w:r w:rsidR="005222E5" w:rsidRPr="00F06FAA">
        <w:rPr>
          <w:lang w:val="lv-LV"/>
        </w:rPr>
        <w:t xml:space="preserve"> </w:t>
      </w:r>
      <w:r w:rsidR="00C3098F">
        <w:rPr>
          <w:lang w:val="lv-LV"/>
        </w:rPr>
        <w:t>l</w:t>
      </w:r>
      <w:r w:rsidR="00F06FAA" w:rsidRPr="00F06FAA">
        <w:rPr>
          <w:lang w:val="lv-LV"/>
        </w:rPr>
        <w:t xml:space="preserve">īguma </w:t>
      </w:r>
      <w:r w:rsidR="00F06FAA" w:rsidRPr="005D1AC8">
        <w:rPr>
          <w:lang w:val="lv-LV"/>
        </w:rPr>
        <w:t>12.2.punktā norādītajai</w:t>
      </w:r>
      <w:r w:rsidR="00F06FAA">
        <w:rPr>
          <w:lang w:val="lv-LV"/>
        </w:rPr>
        <w:t xml:space="preserve"> </w:t>
      </w:r>
      <w:r w:rsidR="005222E5" w:rsidRPr="00F06FAA">
        <w:rPr>
          <w:lang w:val="lv-LV"/>
        </w:rPr>
        <w:t>Dienesta teritoriāl</w:t>
      </w:r>
      <w:r w:rsidR="00F06FAA" w:rsidRPr="00F06FAA">
        <w:rPr>
          <w:lang w:val="lv-LV"/>
        </w:rPr>
        <w:t>ajai</w:t>
      </w:r>
      <w:r w:rsidR="005222E5" w:rsidRPr="00F06FAA">
        <w:rPr>
          <w:i/>
          <w:lang w:val="lv-LV"/>
        </w:rPr>
        <w:t xml:space="preserve"> </w:t>
      </w:r>
      <w:r w:rsidR="005222E5" w:rsidRPr="00F06FAA">
        <w:rPr>
          <w:lang w:val="lv-LV"/>
        </w:rPr>
        <w:t xml:space="preserve">nodaļai VIS vidē sagatavotu un elektroniski apstiprinātu rēķinu </w:t>
      </w:r>
      <w:r w:rsidR="005222E5" w:rsidRPr="003D3BBF">
        <w:rPr>
          <w:lang w:val="lv-LV"/>
        </w:rPr>
        <w:t>par papildu maksājumu</w:t>
      </w:r>
      <w:r w:rsidR="005222E5" w:rsidRPr="005D1AC8">
        <w:rPr>
          <w:lang w:val="lv-LV"/>
        </w:rPr>
        <w:t xml:space="preserve"> </w:t>
      </w:r>
      <w:r w:rsidR="005222E5" w:rsidRPr="00F06FAA">
        <w:rPr>
          <w:lang w:val="lv-LV"/>
        </w:rPr>
        <w:t xml:space="preserve">norēķinu veikšanai, </w:t>
      </w:r>
      <w:r w:rsidR="005222E5" w:rsidRPr="00635961">
        <w:rPr>
          <w:lang w:val="lv-LV"/>
        </w:rPr>
        <w:t xml:space="preserve">uzliekot pazīmi </w:t>
      </w:r>
      <w:r w:rsidR="005222E5" w:rsidRPr="00635961">
        <w:rPr>
          <w:i/>
          <w:iCs/>
          <w:lang w:val="lv-LV"/>
        </w:rPr>
        <w:t>„PA”- piegādātājs akceptē</w:t>
      </w:r>
      <w:r w:rsidR="005222E5" w:rsidRPr="00635961">
        <w:rPr>
          <w:lang w:val="lv-LV"/>
        </w:rPr>
        <w:t>. VIS vidē izveidots un apstiprināts rēķins  netiek izdrukāts un ir derīgs bez paraksta.</w:t>
      </w:r>
    </w:p>
    <w:p w14:paraId="376929AE" w14:textId="77777777" w:rsidR="00FC2AAB" w:rsidRPr="003D3BBF" w:rsidRDefault="00FC2AAB" w:rsidP="00FC2AAB">
      <w:pPr>
        <w:pStyle w:val="ListParagraph"/>
        <w:numPr>
          <w:ilvl w:val="1"/>
          <w:numId w:val="44"/>
        </w:numPr>
        <w:ind w:left="567" w:hanging="567"/>
        <w:jc w:val="both"/>
        <w:rPr>
          <w:lang w:val="lv-LV"/>
        </w:rPr>
      </w:pPr>
      <w:r w:rsidRPr="003D3BBF">
        <w:rPr>
          <w:lang w:val="lv-LV"/>
        </w:rPr>
        <w:t xml:space="preserve">Dienests Aptiekas rēķina par papildu maksājumu atbilstības pārbaudē un rēķina apmaksā ievēro līguma 4.4. un 4.5.punkta noteikumus. </w:t>
      </w:r>
    </w:p>
    <w:p w14:paraId="5870D8F1" w14:textId="77777777" w:rsidR="008760B3" w:rsidRPr="003D3BBF" w:rsidRDefault="008760B3" w:rsidP="00922113">
      <w:pPr>
        <w:spacing w:after="0" w:line="240" w:lineRule="auto"/>
        <w:ind w:left="567" w:hanging="567"/>
        <w:jc w:val="center"/>
        <w:rPr>
          <w:rFonts w:ascii="Times New Roman" w:eastAsia="Times New Roman" w:hAnsi="Times New Roman"/>
          <w:b/>
          <w:sz w:val="24"/>
          <w:szCs w:val="24"/>
        </w:rPr>
      </w:pPr>
    </w:p>
    <w:p w14:paraId="7C3F827E" w14:textId="67CFC3E4" w:rsidR="003A520A" w:rsidRPr="003D3BBF" w:rsidRDefault="00247DFB" w:rsidP="00341009">
      <w:pPr>
        <w:spacing w:after="120" w:line="240" w:lineRule="auto"/>
        <w:ind w:left="567" w:hanging="567"/>
        <w:jc w:val="center"/>
      </w:pPr>
      <w:r>
        <w:rPr>
          <w:rFonts w:ascii="Times New Roman" w:eastAsia="Times New Roman" w:hAnsi="Times New Roman"/>
          <w:b/>
          <w:sz w:val="24"/>
          <w:szCs w:val="24"/>
        </w:rPr>
        <w:t>8.</w:t>
      </w:r>
      <w:r w:rsidR="00532378" w:rsidRPr="003D3BBF">
        <w:rPr>
          <w:rFonts w:ascii="Times New Roman" w:eastAsia="Times New Roman" w:hAnsi="Times New Roman"/>
          <w:b/>
          <w:sz w:val="24"/>
          <w:szCs w:val="24"/>
        </w:rPr>
        <w:t>LĪDZĒJU ATBILDĪBA UN STRĪDU RISINĀŠANA</w:t>
      </w:r>
    </w:p>
    <w:p w14:paraId="2B7E2006" w14:textId="77777777" w:rsidR="008B5C23" w:rsidRPr="003D3BBF" w:rsidRDefault="008B5C23" w:rsidP="003C78CE">
      <w:pPr>
        <w:numPr>
          <w:ilvl w:val="1"/>
          <w:numId w:val="45"/>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 xml:space="preserve">Katram Līdzējam ir pienākums atlīdzināt zaudējumus, ko tas ar savu darbību vai bezdarbību nodarījis otram Līdzējam. </w:t>
      </w:r>
    </w:p>
    <w:p w14:paraId="209F5096" w14:textId="581F4FE1" w:rsidR="008B5C23" w:rsidRPr="003D3BBF" w:rsidRDefault="008B5C23" w:rsidP="003C78CE">
      <w:pPr>
        <w:numPr>
          <w:ilvl w:val="1"/>
          <w:numId w:val="45"/>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 xml:space="preserve">Dienests veic uzraudzību Dienesta administrēšanā nodoto valsts budžeta līdzekļu izlietojumam Aptiekā un, konstatējot Aptiekas prettiesisku darbību vai bezdarbību, pārkāpjot </w:t>
      </w:r>
      <w:r w:rsidR="00247DFB">
        <w:rPr>
          <w:rFonts w:ascii="Times New Roman" w:eastAsia="Times New Roman" w:hAnsi="Times New Roman"/>
          <w:sz w:val="24"/>
          <w:szCs w:val="24"/>
        </w:rPr>
        <w:t xml:space="preserve">Latvijas Republikas </w:t>
      </w:r>
      <w:r w:rsidRPr="003D3BBF">
        <w:rPr>
          <w:rFonts w:ascii="Times New Roman" w:eastAsia="Times New Roman" w:hAnsi="Times New Roman"/>
          <w:sz w:val="24"/>
          <w:szCs w:val="24"/>
        </w:rPr>
        <w:t xml:space="preserve">normatīvo aktu prasības vai līgumu, </w:t>
      </w:r>
      <w:r w:rsidR="00476D66">
        <w:rPr>
          <w:rFonts w:ascii="Times New Roman" w:eastAsia="Times New Roman" w:hAnsi="Times New Roman"/>
          <w:sz w:val="24"/>
          <w:szCs w:val="24"/>
        </w:rPr>
        <w:t>sagatavo lēmumu</w:t>
      </w:r>
      <w:r w:rsidRPr="003D3BBF">
        <w:rPr>
          <w:rFonts w:ascii="Times New Roman" w:eastAsia="Times New Roman" w:hAnsi="Times New Roman"/>
          <w:sz w:val="24"/>
          <w:szCs w:val="24"/>
        </w:rPr>
        <w:t xml:space="preserve">, kuru iesniedz Aptiekai. Aptieka ir tiesīga apstrīdēt </w:t>
      </w:r>
      <w:r w:rsidR="00476D66">
        <w:rPr>
          <w:rFonts w:ascii="Times New Roman" w:eastAsia="Times New Roman" w:hAnsi="Times New Roman"/>
          <w:sz w:val="24"/>
          <w:szCs w:val="24"/>
        </w:rPr>
        <w:t>lēmum</w:t>
      </w:r>
      <w:r w:rsidR="001E581C">
        <w:rPr>
          <w:rFonts w:ascii="Times New Roman" w:eastAsia="Times New Roman" w:hAnsi="Times New Roman"/>
          <w:sz w:val="24"/>
          <w:szCs w:val="24"/>
        </w:rPr>
        <w:t>u</w:t>
      </w:r>
      <w:r w:rsidR="007D274F">
        <w:rPr>
          <w:rFonts w:ascii="Times New Roman" w:eastAsia="Times New Roman" w:hAnsi="Times New Roman"/>
          <w:sz w:val="24"/>
          <w:szCs w:val="24"/>
        </w:rPr>
        <w:t xml:space="preserve"> par līgumsodu</w:t>
      </w:r>
      <w:r w:rsidR="00341009">
        <w:rPr>
          <w:rFonts w:ascii="Times New Roman" w:eastAsia="Times New Roman" w:hAnsi="Times New Roman"/>
          <w:sz w:val="24"/>
          <w:szCs w:val="24"/>
        </w:rPr>
        <w:t>,</w:t>
      </w:r>
      <w:r w:rsidR="00476D66">
        <w:rPr>
          <w:rFonts w:ascii="Times New Roman" w:eastAsia="Times New Roman" w:hAnsi="Times New Roman"/>
          <w:sz w:val="24"/>
          <w:szCs w:val="24"/>
        </w:rPr>
        <w:t xml:space="preserve"> </w:t>
      </w:r>
      <w:r w:rsidR="00D4350A">
        <w:rPr>
          <w:rFonts w:ascii="Times New Roman" w:eastAsia="Times New Roman" w:hAnsi="Times New Roman"/>
          <w:sz w:val="24"/>
          <w:szCs w:val="24"/>
        </w:rPr>
        <w:t>30</w:t>
      </w:r>
      <w:r w:rsidRPr="003D3BBF">
        <w:rPr>
          <w:rFonts w:ascii="Times New Roman" w:eastAsia="Times New Roman" w:hAnsi="Times New Roman"/>
          <w:sz w:val="24"/>
          <w:szCs w:val="24"/>
        </w:rPr>
        <w:t xml:space="preserve"> (</w:t>
      </w:r>
      <w:r w:rsidR="00D4350A">
        <w:rPr>
          <w:rFonts w:ascii="Times New Roman" w:eastAsia="Times New Roman" w:hAnsi="Times New Roman"/>
          <w:sz w:val="24"/>
          <w:szCs w:val="24"/>
        </w:rPr>
        <w:t>trīsdesmit</w:t>
      </w:r>
      <w:r w:rsidRPr="003D3BBF">
        <w:rPr>
          <w:rFonts w:ascii="Times New Roman" w:eastAsia="Times New Roman" w:hAnsi="Times New Roman"/>
          <w:sz w:val="24"/>
          <w:szCs w:val="24"/>
        </w:rPr>
        <w:t xml:space="preserve">) kalendāro dienu laikā iesniedzot Dienestam rakstiskus iebildumus. Ja Aptieka </w:t>
      </w:r>
      <w:r w:rsidR="00D4350A">
        <w:rPr>
          <w:rFonts w:ascii="Times New Roman" w:eastAsia="Times New Roman" w:hAnsi="Times New Roman"/>
          <w:sz w:val="24"/>
          <w:szCs w:val="24"/>
        </w:rPr>
        <w:t>30</w:t>
      </w:r>
      <w:r w:rsidRPr="003D3BBF">
        <w:rPr>
          <w:rFonts w:ascii="Times New Roman" w:eastAsia="Times New Roman" w:hAnsi="Times New Roman"/>
          <w:sz w:val="24"/>
          <w:szCs w:val="24"/>
        </w:rPr>
        <w:t xml:space="preserve"> (</w:t>
      </w:r>
      <w:r w:rsidR="00D4350A">
        <w:rPr>
          <w:rFonts w:ascii="Times New Roman" w:eastAsia="Times New Roman" w:hAnsi="Times New Roman"/>
          <w:sz w:val="24"/>
          <w:szCs w:val="24"/>
        </w:rPr>
        <w:t>trīsdesmit</w:t>
      </w:r>
      <w:r w:rsidRPr="003D3BBF">
        <w:rPr>
          <w:rFonts w:ascii="Times New Roman" w:eastAsia="Times New Roman" w:hAnsi="Times New Roman"/>
          <w:sz w:val="24"/>
          <w:szCs w:val="24"/>
        </w:rPr>
        <w:t xml:space="preserve">) kalendāro dienu laikā neiesniedz Dienestam rakstiskus iebildumus par </w:t>
      </w:r>
      <w:r w:rsidR="00A2090B">
        <w:rPr>
          <w:rFonts w:ascii="Times New Roman" w:eastAsia="Times New Roman" w:hAnsi="Times New Roman"/>
          <w:sz w:val="24"/>
          <w:szCs w:val="24"/>
        </w:rPr>
        <w:t>lēmumā</w:t>
      </w:r>
      <w:r w:rsidR="00A2090B" w:rsidRPr="003D3BBF">
        <w:rPr>
          <w:rFonts w:ascii="Times New Roman" w:eastAsia="Times New Roman" w:hAnsi="Times New Roman"/>
          <w:sz w:val="24"/>
          <w:szCs w:val="24"/>
        </w:rPr>
        <w:t xml:space="preserve"> </w:t>
      </w:r>
      <w:r w:rsidRPr="003D3BBF">
        <w:rPr>
          <w:rFonts w:ascii="Times New Roman" w:eastAsia="Times New Roman" w:hAnsi="Times New Roman"/>
          <w:sz w:val="24"/>
          <w:szCs w:val="24"/>
        </w:rPr>
        <w:t xml:space="preserve">uzrādītajiem pārkāpumiem un </w:t>
      </w:r>
      <w:r w:rsidR="00D4350A">
        <w:rPr>
          <w:rFonts w:ascii="Times New Roman" w:eastAsia="Times New Roman" w:hAnsi="Times New Roman"/>
          <w:sz w:val="24"/>
          <w:szCs w:val="24"/>
        </w:rPr>
        <w:t xml:space="preserve">līgumsoda </w:t>
      </w:r>
      <w:r w:rsidRPr="003D3BBF">
        <w:rPr>
          <w:rFonts w:ascii="Times New Roman" w:eastAsia="Times New Roman" w:hAnsi="Times New Roman"/>
          <w:sz w:val="24"/>
          <w:szCs w:val="24"/>
        </w:rPr>
        <w:t>aprēķin</w:t>
      </w:r>
      <w:r w:rsidR="00D4350A">
        <w:rPr>
          <w:rFonts w:ascii="Times New Roman" w:eastAsia="Times New Roman" w:hAnsi="Times New Roman"/>
          <w:sz w:val="24"/>
          <w:szCs w:val="24"/>
        </w:rPr>
        <w:t>a</w:t>
      </w:r>
      <w:r w:rsidRPr="003D3BBF">
        <w:rPr>
          <w:rFonts w:ascii="Times New Roman" w:eastAsia="Times New Roman" w:hAnsi="Times New Roman"/>
          <w:sz w:val="24"/>
          <w:szCs w:val="24"/>
        </w:rPr>
        <w:t xml:space="preserve"> pareizību, </w:t>
      </w:r>
      <w:r w:rsidR="00D4350A">
        <w:rPr>
          <w:rFonts w:ascii="Times New Roman" w:eastAsia="Times New Roman" w:hAnsi="Times New Roman"/>
          <w:sz w:val="24"/>
          <w:szCs w:val="24"/>
        </w:rPr>
        <w:t>lēmums</w:t>
      </w:r>
      <w:r w:rsidR="00D4350A" w:rsidRPr="003D3BBF">
        <w:rPr>
          <w:rFonts w:ascii="Times New Roman" w:eastAsia="Times New Roman" w:hAnsi="Times New Roman"/>
          <w:sz w:val="24"/>
          <w:szCs w:val="24"/>
        </w:rPr>
        <w:t xml:space="preserve"> </w:t>
      </w:r>
      <w:r w:rsidR="00D4350A">
        <w:rPr>
          <w:rFonts w:ascii="Times New Roman" w:eastAsia="Times New Roman" w:hAnsi="Times New Roman"/>
          <w:sz w:val="24"/>
          <w:szCs w:val="24"/>
        </w:rPr>
        <w:t>kļūst neapstrīdams</w:t>
      </w:r>
      <w:r w:rsidRPr="003D3BBF">
        <w:rPr>
          <w:rFonts w:ascii="Times New Roman" w:eastAsia="Times New Roman" w:hAnsi="Times New Roman"/>
          <w:sz w:val="24"/>
          <w:szCs w:val="24"/>
        </w:rPr>
        <w:t xml:space="preserve">. Ja Aptieka </w:t>
      </w:r>
      <w:r w:rsidR="00D4350A">
        <w:rPr>
          <w:rFonts w:ascii="Times New Roman" w:eastAsia="Times New Roman" w:hAnsi="Times New Roman"/>
          <w:sz w:val="24"/>
          <w:szCs w:val="24"/>
        </w:rPr>
        <w:t>lēmumu apstrīd</w:t>
      </w:r>
      <w:r w:rsidRPr="003D3BBF">
        <w:rPr>
          <w:rFonts w:ascii="Times New Roman" w:eastAsia="Times New Roman" w:hAnsi="Times New Roman"/>
          <w:sz w:val="24"/>
          <w:szCs w:val="24"/>
        </w:rPr>
        <w:t xml:space="preserve"> un iesniedz argumentētus iebildumus, un saņem no Dienesta </w:t>
      </w:r>
      <w:r w:rsidR="001E581C">
        <w:rPr>
          <w:rFonts w:ascii="Times New Roman" w:eastAsia="Times New Roman" w:hAnsi="Times New Roman"/>
          <w:sz w:val="24"/>
          <w:szCs w:val="24"/>
        </w:rPr>
        <w:t>vēstuli par lēmuma atstāšanu spēkā</w:t>
      </w:r>
      <w:r w:rsidRPr="003D3BBF">
        <w:rPr>
          <w:rFonts w:ascii="Times New Roman" w:eastAsia="Times New Roman" w:hAnsi="Times New Roman"/>
          <w:sz w:val="24"/>
          <w:szCs w:val="24"/>
        </w:rPr>
        <w:t xml:space="preserve">, tad Aptieka 10 (desmit) kalendāro dienu laikā pēc </w:t>
      </w:r>
      <w:r w:rsidR="001E581C">
        <w:rPr>
          <w:rFonts w:ascii="Times New Roman" w:eastAsia="Times New Roman" w:hAnsi="Times New Roman"/>
          <w:sz w:val="24"/>
          <w:szCs w:val="24"/>
        </w:rPr>
        <w:t>vēstules</w:t>
      </w:r>
      <w:r w:rsidR="001E581C" w:rsidRPr="003D3BBF">
        <w:rPr>
          <w:rFonts w:ascii="Times New Roman" w:eastAsia="Times New Roman" w:hAnsi="Times New Roman"/>
          <w:sz w:val="24"/>
          <w:szCs w:val="24"/>
        </w:rPr>
        <w:t xml:space="preserve"> </w:t>
      </w:r>
      <w:r w:rsidRPr="003D3BBF">
        <w:rPr>
          <w:rFonts w:ascii="Times New Roman" w:eastAsia="Times New Roman" w:hAnsi="Times New Roman"/>
          <w:sz w:val="24"/>
          <w:szCs w:val="24"/>
        </w:rPr>
        <w:t xml:space="preserve">saņemšanas ir tiesīga vērsties Dienestā ar rakstisku iesniegumu par strīda risināšanu sarunu ceļā. Pēc minētā termiņa beigām tiek uzskatīts, ka strīds par </w:t>
      </w:r>
      <w:r w:rsidR="00D4350A">
        <w:rPr>
          <w:rFonts w:ascii="Times New Roman" w:eastAsia="Times New Roman" w:hAnsi="Times New Roman"/>
          <w:sz w:val="24"/>
          <w:szCs w:val="24"/>
        </w:rPr>
        <w:t>lēmumā</w:t>
      </w:r>
      <w:r w:rsidR="00D4350A" w:rsidRPr="003D3BBF">
        <w:rPr>
          <w:rFonts w:ascii="Times New Roman" w:eastAsia="Times New Roman" w:hAnsi="Times New Roman"/>
          <w:sz w:val="24"/>
          <w:szCs w:val="24"/>
        </w:rPr>
        <w:t xml:space="preserve"> </w:t>
      </w:r>
      <w:r w:rsidRPr="003D3BBF">
        <w:rPr>
          <w:rFonts w:ascii="Times New Roman" w:eastAsia="Times New Roman" w:hAnsi="Times New Roman"/>
          <w:sz w:val="24"/>
          <w:szCs w:val="24"/>
        </w:rPr>
        <w:t>norādītajiem pārkāpumiem nepastāv.</w:t>
      </w:r>
    </w:p>
    <w:p w14:paraId="1AE34C22" w14:textId="77777777" w:rsidR="008B5C23" w:rsidRPr="003D3BBF" w:rsidRDefault="008B5C23" w:rsidP="00FC2AAB">
      <w:pPr>
        <w:numPr>
          <w:ilvl w:val="1"/>
          <w:numId w:val="45"/>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Aptieka maksā Dienestam līgumsodu:</w:t>
      </w:r>
    </w:p>
    <w:p w14:paraId="1CEC6C53" w14:textId="2C7A78AD" w:rsidR="008B5C23" w:rsidRPr="003D3BBF" w:rsidRDefault="008B5C23" w:rsidP="004D5B47">
      <w:pPr>
        <w:numPr>
          <w:ilvl w:val="2"/>
          <w:numId w:val="45"/>
        </w:numPr>
        <w:tabs>
          <w:tab w:val="left" w:pos="1418"/>
        </w:tabs>
        <w:spacing w:after="0" w:line="240" w:lineRule="auto"/>
        <w:ind w:left="1134" w:hanging="567"/>
        <w:jc w:val="both"/>
        <w:rPr>
          <w:rFonts w:ascii="Times New Roman" w:eastAsia="Times New Roman" w:hAnsi="Times New Roman"/>
          <w:sz w:val="24"/>
          <w:szCs w:val="24"/>
        </w:rPr>
      </w:pPr>
      <w:r w:rsidRPr="003D3BBF">
        <w:rPr>
          <w:rFonts w:ascii="Times New Roman" w:eastAsia="Times New Roman" w:hAnsi="Times New Roman"/>
          <w:sz w:val="24"/>
          <w:szCs w:val="24"/>
        </w:rPr>
        <w:t>par līguma 3.</w:t>
      </w:r>
      <w:r w:rsidR="00C82E45" w:rsidRPr="003D3BBF">
        <w:rPr>
          <w:rFonts w:ascii="Times New Roman" w:eastAsia="Times New Roman" w:hAnsi="Times New Roman"/>
          <w:sz w:val="24"/>
          <w:szCs w:val="24"/>
        </w:rPr>
        <w:t>1</w:t>
      </w:r>
      <w:r w:rsidR="00C33D81">
        <w:rPr>
          <w:rFonts w:ascii="Times New Roman" w:eastAsia="Times New Roman" w:hAnsi="Times New Roman"/>
          <w:sz w:val="24"/>
          <w:szCs w:val="24"/>
        </w:rPr>
        <w:t>1</w:t>
      </w:r>
      <w:r w:rsidRPr="003D3BBF">
        <w:rPr>
          <w:rFonts w:ascii="Times New Roman" w:eastAsia="Times New Roman" w:hAnsi="Times New Roman"/>
          <w:sz w:val="24"/>
          <w:szCs w:val="24"/>
        </w:rPr>
        <w:t xml:space="preserve">.1.punkta noteikumu neizpildīšanu vai neizpildīšanu līgumā noteiktajā termiņā </w:t>
      </w:r>
      <w:r w:rsidR="00C65774" w:rsidRPr="003D3BBF">
        <w:rPr>
          <w:rFonts w:ascii="Times New Roman" w:eastAsia="Times New Roman" w:hAnsi="Times New Roman"/>
          <w:sz w:val="24"/>
          <w:szCs w:val="24"/>
        </w:rPr>
        <w:t xml:space="preserve">– </w:t>
      </w:r>
      <w:r w:rsidR="002B7BC2">
        <w:rPr>
          <w:rFonts w:ascii="Times New Roman" w:eastAsia="Times New Roman" w:hAnsi="Times New Roman"/>
          <w:sz w:val="24"/>
          <w:szCs w:val="24"/>
        </w:rPr>
        <w:t>71,14 EUR</w:t>
      </w:r>
      <w:r w:rsidR="00670796" w:rsidRPr="003D3BBF">
        <w:rPr>
          <w:rFonts w:ascii="Times New Roman" w:eastAsia="Times New Roman" w:hAnsi="Times New Roman"/>
          <w:sz w:val="24"/>
          <w:szCs w:val="24"/>
        </w:rPr>
        <w:t xml:space="preserve"> </w:t>
      </w:r>
      <w:r w:rsidRPr="003D3BBF">
        <w:rPr>
          <w:rFonts w:ascii="Times New Roman" w:eastAsia="Times New Roman" w:hAnsi="Times New Roman"/>
          <w:sz w:val="24"/>
          <w:szCs w:val="24"/>
        </w:rPr>
        <w:t>par katru gadījumu;</w:t>
      </w:r>
    </w:p>
    <w:p w14:paraId="350479EE" w14:textId="77777777" w:rsidR="008B5C23" w:rsidRPr="003D3BBF" w:rsidRDefault="008B5C23" w:rsidP="004D5B47">
      <w:pPr>
        <w:numPr>
          <w:ilvl w:val="2"/>
          <w:numId w:val="45"/>
        </w:numPr>
        <w:tabs>
          <w:tab w:val="left" w:pos="1134"/>
        </w:tabs>
        <w:spacing w:after="0" w:line="240" w:lineRule="auto"/>
        <w:ind w:left="1134" w:hanging="567"/>
        <w:jc w:val="both"/>
        <w:rPr>
          <w:rFonts w:ascii="Times New Roman" w:eastAsia="Times New Roman" w:hAnsi="Times New Roman"/>
          <w:sz w:val="24"/>
          <w:szCs w:val="24"/>
        </w:rPr>
      </w:pPr>
      <w:r w:rsidRPr="003D3BBF">
        <w:rPr>
          <w:rFonts w:ascii="Times New Roman" w:eastAsia="Times New Roman" w:hAnsi="Times New Roman"/>
          <w:sz w:val="24"/>
          <w:szCs w:val="24"/>
        </w:rPr>
        <w:t xml:space="preserve">par rēķina neiesniegšanu līguma 4.3.punktā noteiktajā termiņā, ja </w:t>
      </w:r>
      <w:r w:rsidR="0090195C" w:rsidRPr="003D3BBF">
        <w:rPr>
          <w:rFonts w:ascii="Times New Roman" w:eastAsia="Times New Roman" w:hAnsi="Times New Roman"/>
          <w:sz w:val="24"/>
          <w:szCs w:val="24"/>
        </w:rPr>
        <w:t>tas noticis Aptiekas vainas dēļ –</w:t>
      </w:r>
      <w:r w:rsidRPr="003D3BBF">
        <w:rPr>
          <w:rFonts w:ascii="Times New Roman" w:eastAsia="Times New Roman" w:hAnsi="Times New Roman"/>
          <w:sz w:val="24"/>
          <w:szCs w:val="24"/>
        </w:rPr>
        <w:t xml:space="preserve"> 0,1% apmērā no rēķinā norādītās summas par katru nokavēto dienu; </w:t>
      </w:r>
    </w:p>
    <w:p w14:paraId="7DF38A86" w14:textId="77777777" w:rsidR="005E4C83" w:rsidRDefault="008B5C23" w:rsidP="004D5B47">
      <w:pPr>
        <w:numPr>
          <w:ilvl w:val="2"/>
          <w:numId w:val="45"/>
        </w:numPr>
        <w:spacing w:after="0" w:line="240" w:lineRule="auto"/>
        <w:ind w:left="1134" w:hanging="567"/>
        <w:jc w:val="both"/>
        <w:rPr>
          <w:rFonts w:ascii="Times New Roman" w:eastAsia="Times New Roman" w:hAnsi="Times New Roman"/>
          <w:sz w:val="24"/>
          <w:szCs w:val="24"/>
        </w:rPr>
      </w:pPr>
      <w:r w:rsidRPr="003D3BBF">
        <w:rPr>
          <w:rFonts w:ascii="Times New Roman" w:eastAsia="Times New Roman" w:hAnsi="Times New Roman"/>
          <w:sz w:val="24"/>
          <w:szCs w:val="24"/>
        </w:rPr>
        <w:t>par citas aptiekas nosaukuma un/vai aptiekas koda norādīšanu, ievadot receptes da</w:t>
      </w:r>
      <w:r w:rsidR="00C65774" w:rsidRPr="003D3BBF">
        <w:rPr>
          <w:rFonts w:ascii="Times New Roman" w:eastAsia="Times New Roman" w:hAnsi="Times New Roman"/>
          <w:sz w:val="24"/>
          <w:szCs w:val="24"/>
        </w:rPr>
        <w:t>tus VIS</w:t>
      </w:r>
      <w:r w:rsidR="00543A12">
        <w:rPr>
          <w:rFonts w:ascii="Times New Roman" w:eastAsia="Times New Roman" w:hAnsi="Times New Roman"/>
          <w:sz w:val="24"/>
          <w:szCs w:val="24"/>
        </w:rPr>
        <w:t xml:space="preserve"> vai </w:t>
      </w:r>
      <w:r w:rsidR="00C65774" w:rsidRPr="003D3BBF">
        <w:rPr>
          <w:rFonts w:ascii="Times New Roman" w:eastAsia="Times New Roman" w:hAnsi="Times New Roman"/>
          <w:sz w:val="24"/>
          <w:szCs w:val="24"/>
        </w:rPr>
        <w:t xml:space="preserve"> </w:t>
      </w:r>
      <w:r w:rsidR="00543A12">
        <w:rPr>
          <w:rFonts w:ascii="Times New Roman" w:eastAsia="Times New Roman" w:hAnsi="Times New Roman"/>
          <w:sz w:val="24"/>
          <w:szCs w:val="24"/>
        </w:rPr>
        <w:t>vienotajā veselības nozares elektroniskajā informācijas sistēmā, ja zāles ir izsniegtas pret elektroniski izrakstīto recepti</w:t>
      </w:r>
      <w:r w:rsidR="00543A12" w:rsidRPr="003029B0">
        <w:rPr>
          <w:rFonts w:ascii="Times New Roman" w:eastAsia="Times New Roman" w:hAnsi="Times New Roman"/>
          <w:sz w:val="24"/>
          <w:szCs w:val="24"/>
        </w:rPr>
        <w:t xml:space="preserve"> </w:t>
      </w:r>
      <w:r w:rsidR="00543A12" w:rsidRPr="003D3BBF">
        <w:rPr>
          <w:rFonts w:ascii="Times New Roman" w:eastAsia="Times New Roman" w:hAnsi="Times New Roman"/>
          <w:sz w:val="24"/>
          <w:szCs w:val="24"/>
        </w:rPr>
        <w:t xml:space="preserve"> </w:t>
      </w:r>
      <w:r w:rsidR="00C65774" w:rsidRPr="003D3BBF">
        <w:rPr>
          <w:rFonts w:ascii="Times New Roman" w:eastAsia="Times New Roman" w:hAnsi="Times New Roman"/>
          <w:sz w:val="24"/>
          <w:szCs w:val="24"/>
        </w:rPr>
        <w:t>–</w:t>
      </w:r>
      <w:r w:rsidR="00670796" w:rsidRPr="003D3BBF">
        <w:rPr>
          <w:rFonts w:ascii="Times New Roman" w:eastAsia="Times New Roman" w:hAnsi="Times New Roman"/>
          <w:sz w:val="24"/>
          <w:szCs w:val="24"/>
        </w:rPr>
        <w:t xml:space="preserve"> </w:t>
      </w:r>
      <w:r w:rsidR="002B7BC2">
        <w:rPr>
          <w:rFonts w:ascii="Times New Roman" w:eastAsia="Times New Roman" w:hAnsi="Times New Roman"/>
          <w:sz w:val="24"/>
          <w:szCs w:val="24"/>
        </w:rPr>
        <w:t>142,29 EUR</w:t>
      </w:r>
      <w:r w:rsidRPr="003D3BBF">
        <w:rPr>
          <w:rFonts w:ascii="Times New Roman" w:eastAsia="Times New Roman" w:hAnsi="Times New Roman"/>
          <w:sz w:val="24"/>
          <w:szCs w:val="24"/>
        </w:rPr>
        <w:t xml:space="preserve"> par katru Dienesta apmaksāto rēķinu</w:t>
      </w:r>
      <w:r w:rsidR="005E4C83">
        <w:rPr>
          <w:rFonts w:ascii="Times New Roman" w:eastAsia="Times New Roman" w:hAnsi="Times New Roman"/>
          <w:sz w:val="24"/>
          <w:szCs w:val="24"/>
        </w:rPr>
        <w:t>;</w:t>
      </w:r>
    </w:p>
    <w:p w14:paraId="07C667C5" w14:textId="6168C4E7" w:rsidR="008B5C23" w:rsidRPr="004D5B47" w:rsidRDefault="00FD2324" w:rsidP="004D5B47">
      <w:pPr>
        <w:numPr>
          <w:ilvl w:val="2"/>
          <w:numId w:val="45"/>
        </w:numPr>
        <w:spacing w:after="0" w:line="240" w:lineRule="auto"/>
        <w:ind w:left="1134" w:hanging="567"/>
        <w:jc w:val="both"/>
        <w:rPr>
          <w:rFonts w:ascii="Times New Roman" w:eastAsia="Times New Roman" w:hAnsi="Times New Roman"/>
          <w:sz w:val="24"/>
          <w:szCs w:val="24"/>
        </w:rPr>
      </w:pPr>
      <w:r w:rsidRPr="004D5B47">
        <w:rPr>
          <w:rFonts w:ascii="Times New Roman" w:hAnsi="Times New Roman"/>
          <w:sz w:val="24"/>
          <w:szCs w:val="24"/>
        </w:rPr>
        <w:t>par</w:t>
      </w:r>
      <w:r w:rsidR="009E1897" w:rsidRPr="004D5B47">
        <w:rPr>
          <w:rFonts w:ascii="Times New Roman" w:hAnsi="Times New Roman"/>
          <w:sz w:val="24"/>
          <w:szCs w:val="24"/>
        </w:rPr>
        <w:t xml:space="preserve"> receptes informācijas ievadīšanu vai </w:t>
      </w:r>
      <w:proofErr w:type="spellStart"/>
      <w:r w:rsidR="009E1897" w:rsidRPr="004D5B47">
        <w:rPr>
          <w:rFonts w:ascii="Times New Roman" w:hAnsi="Times New Roman"/>
          <w:sz w:val="24"/>
          <w:szCs w:val="24"/>
        </w:rPr>
        <w:t>ielādi</w:t>
      </w:r>
      <w:proofErr w:type="spellEnd"/>
      <w:r w:rsidRPr="004D5B47">
        <w:rPr>
          <w:rFonts w:ascii="Times New Roman" w:hAnsi="Times New Roman"/>
          <w:sz w:val="24"/>
          <w:szCs w:val="24"/>
        </w:rPr>
        <w:t xml:space="preserve"> no faila VIS vēlāk kā pēc 30 (trīsdesmit) kalendārajām dienām no receptē norādītā kompensējamo zāļu izsniegšanas datuma</w:t>
      </w:r>
      <w:r w:rsidR="009E1897" w:rsidRPr="004D5B47">
        <w:rPr>
          <w:rFonts w:ascii="Times New Roman" w:hAnsi="Times New Roman"/>
          <w:sz w:val="24"/>
          <w:szCs w:val="24"/>
        </w:rPr>
        <w:t xml:space="preserve"> - </w:t>
      </w:r>
      <w:r w:rsidR="009E1897" w:rsidRPr="004D5B47">
        <w:rPr>
          <w:rFonts w:ascii="Times New Roman" w:eastAsia="Times New Roman" w:hAnsi="Times New Roman"/>
          <w:sz w:val="24"/>
          <w:szCs w:val="24"/>
        </w:rPr>
        <w:t>0,1% apmērā no receptē norādītās summas par katru nokavēto dienu</w:t>
      </w:r>
      <w:r w:rsidRPr="004D5B47">
        <w:rPr>
          <w:rFonts w:ascii="Times New Roman" w:hAnsi="Times New Roman"/>
          <w:sz w:val="24"/>
          <w:szCs w:val="24"/>
        </w:rPr>
        <w:t>.</w:t>
      </w:r>
    </w:p>
    <w:p w14:paraId="6187AEE8" w14:textId="77777777" w:rsidR="008B5C23" w:rsidRPr="003D3BBF" w:rsidRDefault="008B5C23" w:rsidP="00FC2AAB">
      <w:pPr>
        <w:numPr>
          <w:ilvl w:val="1"/>
          <w:numId w:val="45"/>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Dienesta piemērotais līgumsods tiek uzrādīts atsevišķā rēķinā Aptiekai.</w:t>
      </w:r>
    </w:p>
    <w:p w14:paraId="2D4DD8EB" w14:textId="142B681C" w:rsidR="008B5C23" w:rsidRPr="003D3BBF" w:rsidRDefault="008B5C23" w:rsidP="00FC2AAB">
      <w:pPr>
        <w:numPr>
          <w:ilvl w:val="1"/>
          <w:numId w:val="45"/>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 xml:space="preserve">Par Aptiekas iesniegto rēķinu apmaksas termiņa neievērošanu, ja tas noticis Dienesta vainas dēļ, Dienests maksā Aptiekai </w:t>
      </w:r>
      <w:r w:rsidR="00C85A2E">
        <w:rPr>
          <w:rFonts w:ascii="Times New Roman" w:eastAsia="Times New Roman" w:hAnsi="Times New Roman"/>
          <w:sz w:val="24"/>
          <w:szCs w:val="24"/>
        </w:rPr>
        <w:t>līgumsodu</w:t>
      </w:r>
      <w:r w:rsidRPr="003D3BBF">
        <w:rPr>
          <w:rFonts w:ascii="Times New Roman" w:eastAsia="Times New Roman" w:hAnsi="Times New Roman"/>
          <w:sz w:val="24"/>
          <w:szCs w:val="24"/>
        </w:rPr>
        <w:t xml:space="preserve"> 0,1% apmērā no neapmaksātās summas par katru nokavēto dienu.</w:t>
      </w:r>
    </w:p>
    <w:p w14:paraId="1E8772A9" w14:textId="6DB5F8DE" w:rsidR="008B5C23" w:rsidRPr="003D3BBF" w:rsidRDefault="008B5C23" w:rsidP="00FC2AAB">
      <w:pPr>
        <w:numPr>
          <w:ilvl w:val="1"/>
          <w:numId w:val="45"/>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 xml:space="preserve">Aptieka līgumā noteiktajos gadījumos līgumsodu var pieprasīt, iesniedzot Dienestam pamatotu pretenziju un rēķinu par līgumsodu. Dienests ir tiesīgs apstrīdēt pretenziju un līgumsoda aprēķina pareizību, </w:t>
      </w:r>
      <w:r w:rsidR="007D274F">
        <w:rPr>
          <w:rFonts w:ascii="Times New Roman" w:eastAsia="Times New Roman" w:hAnsi="Times New Roman"/>
          <w:sz w:val="24"/>
          <w:szCs w:val="24"/>
        </w:rPr>
        <w:t>30</w:t>
      </w:r>
      <w:r w:rsidRPr="003D3BBF">
        <w:rPr>
          <w:rFonts w:ascii="Times New Roman" w:eastAsia="Times New Roman" w:hAnsi="Times New Roman"/>
          <w:sz w:val="24"/>
          <w:szCs w:val="24"/>
        </w:rPr>
        <w:t xml:space="preserve"> (</w:t>
      </w:r>
      <w:r w:rsidR="007D274F">
        <w:rPr>
          <w:rFonts w:ascii="Times New Roman" w:eastAsia="Times New Roman" w:hAnsi="Times New Roman"/>
          <w:sz w:val="24"/>
          <w:szCs w:val="24"/>
        </w:rPr>
        <w:t>trīsdesmit</w:t>
      </w:r>
      <w:r w:rsidRPr="003D3BBF">
        <w:rPr>
          <w:rFonts w:ascii="Times New Roman" w:eastAsia="Times New Roman" w:hAnsi="Times New Roman"/>
          <w:sz w:val="24"/>
          <w:szCs w:val="24"/>
        </w:rPr>
        <w:t>) kalendāro dienu laikā iesniedzot Aptiekai rakstiskus iebildumus. Pēc minēto iebildumu saņemšanas Aptieka atsauc pretenziju </w:t>
      </w:r>
      <w:proofErr w:type="spellStart"/>
      <w:r w:rsidRPr="003D3BBF">
        <w:rPr>
          <w:rFonts w:ascii="Times New Roman" w:eastAsia="Times New Roman" w:hAnsi="Times New Roman"/>
          <w:sz w:val="24"/>
          <w:szCs w:val="24"/>
        </w:rPr>
        <w:t>rakstveidā</w:t>
      </w:r>
      <w:proofErr w:type="spellEnd"/>
      <w:r w:rsidRPr="003D3BBF">
        <w:rPr>
          <w:rFonts w:ascii="Times New Roman" w:eastAsia="Times New Roman" w:hAnsi="Times New Roman"/>
          <w:sz w:val="24"/>
          <w:szCs w:val="24"/>
        </w:rPr>
        <w:t xml:space="preserve"> vai iesniedz Dienestam </w:t>
      </w:r>
      <w:r w:rsidRPr="003D3BBF">
        <w:rPr>
          <w:rFonts w:ascii="Times New Roman" w:eastAsia="Times New Roman" w:hAnsi="Times New Roman"/>
          <w:sz w:val="24"/>
          <w:szCs w:val="24"/>
        </w:rPr>
        <w:lastRenderedPageBreak/>
        <w:t>atkārtotu pretenziju, noraidot iebildumus. Ja 10 (desmit) kalendāro dienu laikā netiek iesniegti iebildumi par pretenziju un rēķinu par līgumsodu, tad līgumsods uzskatāms par akceptētu.</w:t>
      </w:r>
    </w:p>
    <w:p w14:paraId="4D467537" w14:textId="79195AE6" w:rsidR="008B5C23" w:rsidRPr="003D3BBF" w:rsidRDefault="008B5C23" w:rsidP="00FC2AAB">
      <w:pPr>
        <w:numPr>
          <w:ilvl w:val="1"/>
          <w:numId w:val="45"/>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Visas sankciju summas tiek apmaksāts 30 (trīsdesmit) dienu laikā pēc attiecīgā Līdzēja rēķina saņemšanas. Ja Aptieka nav veikusi sankciju summas apmaksu, Dienestam ir tiesības ieturēt attiecīg</w:t>
      </w:r>
      <w:r w:rsidR="00D72134">
        <w:rPr>
          <w:rFonts w:ascii="Times New Roman" w:eastAsia="Times New Roman" w:hAnsi="Times New Roman"/>
          <w:sz w:val="24"/>
          <w:szCs w:val="24"/>
        </w:rPr>
        <w:t>o</w:t>
      </w:r>
      <w:r w:rsidRPr="003D3BBF">
        <w:rPr>
          <w:rFonts w:ascii="Times New Roman" w:eastAsia="Times New Roman" w:hAnsi="Times New Roman"/>
          <w:sz w:val="24"/>
          <w:szCs w:val="24"/>
        </w:rPr>
        <w:t xml:space="preserve"> naudas summu no maksājumiem Aptiekai. </w:t>
      </w:r>
    </w:p>
    <w:p w14:paraId="230BA52F" w14:textId="77777777" w:rsidR="008B5C23" w:rsidRPr="003D3BBF" w:rsidRDefault="008B5C23" w:rsidP="00FC2AAB">
      <w:pPr>
        <w:numPr>
          <w:ilvl w:val="1"/>
          <w:numId w:val="45"/>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Šajā līgumā minēto līgumsodu samaksa neatbrīvo Līdzējus no līgumā paredzēto saistību izpildes.</w:t>
      </w:r>
    </w:p>
    <w:p w14:paraId="10CCCCA0" w14:textId="77777777" w:rsidR="003064C8" w:rsidRPr="003D3BBF" w:rsidRDefault="003064C8" w:rsidP="00B81757">
      <w:pPr>
        <w:spacing w:after="0" w:line="240" w:lineRule="auto"/>
        <w:ind w:left="567"/>
        <w:jc w:val="both"/>
        <w:rPr>
          <w:rFonts w:ascii="Times New Roman" w:eastAsia="Times New Roman" w:hAnsi="Times New Roman"/>
          <w:sz w:val="24"/>
          <w:szCs w:val="24"/>
        </w:rPr>
      </w:pPr>
    </w:p>
    <w:p w14:paraId="1BD2D3B8" w14:textId="3A7236AF" w:rsidR="008B5C23" w:rsidRPr="003D3BBF" w:rsidRDefault="00247DFB" w:rsidP="00341009">
      <w:pPr>
        <w:keepNext/>
        <w:spacing w:after="12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9.</w:t>
      </w:r>
      <w:r w:rsidR="008B5C23" w:rsidRPr="003D3BBF">
        <w:rPr>
          <w:rFonts w:ascii="Times New Roman" w:eastAsia="Times New Roman" w:hAnsi="Times New Roman"/>
          <w:b/>
          <w:bCs/>
          <w:sz w:val="24"/>
          <w:szCs w:val="24"/>
        </w:rPr>
        <w:t>LĪGUMA DARBĪBA</w:t>
      </w:r>
    </w:p>
    <w:p w14:paraId="0210F92A" w14:textId="6FE1AD2C" w:rsidR="008B5C23" w:rsidRPr="003D3BBF" w:rsidRDefault="008B5C23" w:rsidP="0064265A">
      <w:pPr>
        <w:numPr>
          <w:ilvl w:val="1"/>
          <w:numId w:val="46"/>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Līgums stājas spēkā ar tā parakstīšanas brīdi un attiecas uz laika periodu</w:t>
      </w:r>
      <w:r w:rsidR="002A6292" w:rsidRPr="003D3BBF">
        <w:rPr>
          <w:rFonts w:ascii="Times New Roman" w:eastAsia="Times New Roman" w:hAnsi="Times New Roman"/>
          <w:sz w:val="24"/>
          <w:szCs w:val="24"/>
        </w:rPr>
        <w:t xml:space="preserve"> no 201</w:t>
      </w:r>
      <w:r w:rsidR="00247DFB">
        <w:rPr>
          <w:rFonts w:ascii="Times New Roman" w:eastAsia="Times New Roman" w:hAnsi="Times New Roman"/>
          <w:sz w:val="24"/>
          <w:szCs w:val="24"/>
        </w:rPr>
        <w:t>9</w:t>
      </w:r>
      <w:r w:rsidR="002A6292" w:rsidRPr="003D3BBF">
        <w:rPr>
          <w:rFonts w:ascii="Times New Roman" w:eastAsia="Times New Roman" w:hAnsi="Times New Roman"/>
          <w:sz w:val="24"/>
          <w:szCs w:val="24"/>
        </w:rPr>
        <w:t>.gada 1.janvāra</w:t>
      </w:r>
      <w:r w:rsidRPr="003D3BBF">
        <w:rPr>
          <w:rFonts w:ascii="Times New Roman" w:eastAsia="Times New Roman" w:hAnsi="Times New Roman"/>
          <w:sz w:val="24"/>
          <w:szCs w:val="24"/>
        </w:rPr>
        <w:t xml:space="preserve"> līdz 20</w:t>
      </w:r>
      <w:r w:rsidR="00247DFB">
        <w:rPr>
          <w:rFonts w:ascii="Times New Roman" w:eastAsia="Times New Roman" w:hAnsi="Times New Roman"/>
          <w:sz w:val="24"/>
          <w:szCs w:val="24"/>
        </w:rPr>
        <w:t>2</w:t>
      </w:r>
      <w:r w:rsidR="00D328C9">
        <w:rPr>
          <w:rFonts w:ascii="Times New Roman" w:eastAsia="Times New Roman" w:hAnsi="Times New Roman"/>
          <w:sz w:val="24"/>
          <w:szCs w:val="24"/>
        </w:rPr>
        <w:t>1</w:t>
      </w:r>
      <w:r w:rsidRPr="003D3BBF">
        <w:rPr>
          <w:rFonts w:ascii="Times New Roman" w:eastAsia="Times New Roman" w:hAnsi="Times New Roman"/>
          <w:sz w:val="24"/>
          <w:szCs w:val="24"/>
        </w:rPr>
        <w:t>.gada 31.decembrim. Līgums ir spēkā līdz Līdzēju saistību pilnīgai izpildei.</w:t>
      </w:r>
    </w:p>
    <w:p w14:paraId="60336007" w14:textId="77777777" w:rsidR="008B5C23" w:rsidRPr="003D3BBF" w:rsidRDefault="008B5C23" w:rsidP="00FC2AAB">
      <w:pPr>
        <w:numPr>
          <w:ilvl w:val="1"/>
          <w:numId w:val="46"/>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Līgums var tikt izbeigts pirms termiņa:</w:t>
      </w:r>
    </w:p>
    <w:p w14:paraId="2DF7C6FC" w14:textId="77777777" w:rsidR="008B5C23" w:rsidRPr="003D3BBF" w:rsidRDefault="008B5C23" w:rsidP="00341009">
      <w:pPr>
        <w:numPr>
          <w:ilvl w:val="2"/>
          <w:numId w:val="46"/>
        </w:numPr>
        <w:tabs>
          <w:tab w:val="left" w:pos="1134"/>
        </w:tabs>
        <w:spacing w:after="0" w:line="240" w:lineRule="auto"/>
        <w:ind w:left="1418" w:hanging="851"/>
        <w:jc w:val="both"/>
        <w:rPr>
          <w:rFonts w:ascii="Times New Roman" w:eastAsia="Times New Roman" w:hAnsi="Times New Roman"/>
          <w:sz w:val="24"/>
          <w:szCs w:val="24"/>
        </w:rPr>
      </w:pPr>
      <w:r w:rsidRPr="003D3BBF">
        <w:rPr>
          <w:rFonts w:ascii="Times New Roman" w:eastAsia="Times New Roman" w:hAnsi="Times New Roman"/>
          <w:sz w:val="24"/>
          <w:szCs w:val="24"/>
        </w:rPr>
        <w:t>Līdzējiem rakstiski vienojoties;</w:t>
      </w:r>
    </w:p>
    <w:p w14:paraId="1599853F" w14:textId="77777777" w:rsidR="008B5C23" w:rsidRPr="003D3BBF" w:rsidRDefault="008B5C23" w:rsidP="00341009">
      <w:pPr>
        <w:numPr>
          <w:ilvl w:val="2"/>
          <w:numId w:val="46"/>
        </w:numPr>
        <w:tabs>
          <w:tab w:val="left" w:pos="1134"/>
        </w:tabs>
        <w:spacing w:after="0" w:line="240" w:lineRule="auto"/>
        <w:ind w:left="1134" w:hanging="567"/>
        <w:jc w:val="both"/>
        <w:rPr>
          <w:rFonts w:ascii="Times New Roman" w:eastAsia="Times New Roman" w:hAnsi="Times New Roman"/>
          <w:sz w:val="24"/>
          <w:szCs w:val="24"/>
        </w:rPr>
      </w:pPr>
      <w:r w:rsidRPr="003D3BBF">
        <w:rPr>
          <w:rFonts w:ascii="Times New Roman" w:eastAsia="Times New Roman" w:hAnsi="Times New Roman"/>
          <w:sz w:val="24"/>
          <w:szCs w:val="24"/>
        </w:rPr>
        <w:t xml:space="preserve">pēc viena Līdzēja iniciatīvas, iepriekš par to rakstiski brīdinot otru Līdzēju ne vēlāk kā vienu mēnesi iepriekš;  </w:t>
      </w:r>
    </w:p>
    <w:p w14:paraId="3D99713E" w14:textId="77777777" w:rsidR="008B5C23" w:rsidRPr="003D3BBF" w:rsidRDefault="008B5C23" w:rsidP="00341009">
      <w:pPr>
        <w:numPr>
          <w:ilvl w:val="2"/>
          <w:numId w:val="46"/>
        </w:numPr>
        <w:tabs>
          <w:tab w:val="left" w:pos="1134"/>
        </w:tabs>
        <w:spacing w:after="0" w:line="240" w:lineRule="auto"/>
        <w:ind w:left="1134" w:hanging="567"/>
        <w:jc w:val="both"/>
        <w:rPr>
          <w:rFonts w:ascii="Times New Roman" w:eastAsia="Times New Roman" w:hAnsi="Times New Roman"/>
          <w:sz w:val="24"/>
          <w:szCs w:val="24"/>
        </w:rPr>
      </w:pPr>
      <w:r w:rsidRPr="003D3BBF">
        <w:rPr>
          <w:rFonts w:ascii="Times New Roman" w:eastAsia="Times New Roman" w:hAnsi="Times New Roman"/>
          <w:sz w:val="24"/>
          <w:szCs w:val="24"/>
        </w:rPr>
        <w:t>pēc viena Līdzēja iniciatīvas, iepriekš par to rakstiski brīdinot otru Līdzēju ne vēlāk kā divas nedēļas iepriekš, ja otrs Līdzējs nepilda vai nepienācīgi pilda līguma noteikumus vai nespēj pildīt līguma saistības maksātnespējas vai faktiskās maksātnespējas dēļ.</w:t>
      </w:r>
    </w:p>
    <w:p w14:paraId="429A2992" w14:textId="4D8B80D5" w:rsidR="008B5C23" w:rsidRPr="003D3BBF" w:rsidRDefault="008B5C23" w:rsidP="00FC2AAB">
      <w:pPr>
        <w:numPr>
          <w:ilvl w:val="1"/>
          <w:numId w:val="46"/>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Dienestam ir tiesības nekavējoties izbeigt līgumu</w:t>
      </w:r>
      <w:r w:rsidR="00247DFB">
        <w:rPr>
          <w:rFonts w:ascii="Times New Roman" w:eastAsia="Times New Roman" w:hAnsi="Times New Roman"/>
          <w:sz w:val="24"/>
          <w:szCs w:val="24"/>
        </w:rPr>
        <w:t>, ja</w:t>
      </w:r>
      <w:r w:rsidRPr="003D3BBF">
        <w:rPr>
          <w:rFonts w:ascii="Times New Roman" w:eastAsia="Times New Roman" w:hAnsi="Times New Roman"/>
          <w:sz w:val="24"/>
          <w:szCs w:val="24"/>
        </w:rPr>
        <w:t>:</w:t>
      </w:r>
    </w:p>
    <w:p w14:paraId="2F399BE9" w14:textId="5D120CC3" w:rsidR="008B5C23" w:rsidRPr="003D3BBF" w:rsidRDefault="008B5C23" w:rsidP="00341009">
      <w:pPr>
        <w:numPr>
          <w:ilvl w:val="2"/>
          <w:numId w:val="46"/>
        </w:numPr>
        <w:tabs>
          <w:tab w:val="left" w:pos="1134"/>
        </w:tabs>
        <w:spacing w:after="0" w:line="240" w:lineRule="auto"/>
        <w:ind w:left="1134" w:hanging="567"/>
        <w:jc w:val="both"/>
        <w:rPr>
          <w:rFonts w:ascii="Times New Roman" w:eastAsia="Times New Roman" w:hAnsi="Times New Roman"/>
          <w:sz w:val="24"/>
          <w:szCs w:val="24"/>
        </w:rPr>
      </w:pPr>
      <w:r w:rsidRPr="003D3BBF">
        <w:rPr>
          <w:rFonts w:ascii="Times New Roman" w:eastAsia="Times New Roman" w:hAnsi="Times New Roman"/>
          <w:sz w:val="24"/>
          <w:szCs w:val="24"/>
        </w:rPr>
        <w:t xml:space="preserve">Aptieka ir pieņēmusi lēmumu uzsākt uzņēmuma likvidāciju, apturēt vai pārtraukt uzņēmuma darbību; </w:t>
      </w:r>
    </w:p>
    <w:p w14:paraId="501EF344" w14:textId="5B211680" w:rsidR="008B5C23" w:rsidRPr="003D3BBF" w:rsidRDefault="00341009" w:rsidP="00341009">
      <w:pPr>
        <w:numPr>
          <w:ilvl w:val="2"/>
          <w:numId w:val="46"/>
        </w:numPr>
        <w:tabs>
          <w:tab w:val="left" w:pos="709"/>
          <w:tab w:val="left" w:pos="1134"/>
        </w:tabs>
        <w:spacing w:after="0" w:line="240" w:lineRule="auto"/>
        <w:ind w:left="1418" w:hanging="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8B5C23" w:rsidRPr="003D3BBF">
        <w:rPr>
          <w:rFonts w:ascii="Times New Roman" w:eastAsia="Times New Roman" w:hAnsi="Times New Roman"/>
          <w:sz w:val="24"/>
          <w:szCs w:val="24"/>
        </w:rPr>
        <w:t>pret Aptieku ir uzsākts maksātnespējas process vai tās darbība ir apturēta;</w:t>
      </w:r>
    </w:p>
    <w:p w14:paraId="4E674554" w14:textId="158CB392" w:rsidR="008B5C23" w:rsidRPr="003D3BBF" w:rsidRDefault="008B5C23" w:rsidP="00341009">
      <w:pPr>
        <w:numPr>
          <w:ilvl w:val="2"/>
          <w:numId w:val="46"/>
        </w:numPr>
        <w:tabs>
          <w:tab w:val="left" w:pos="1134"/>
        </w:tabs>
        <w:spacing w:after="0" w:line="240" w:lineRule="auto"/>
        <w:ind w:left="1134" w:hanging="567"/>
        <w:jc w:val="both"/>
        <w:rPr>
          <w:rFonts w:ascii="Times New Roman" w:eastAsia="Times New Roman" w:hAnsi="Times New Roman"/>
          <w:sz w:val="24"/>
          <w:szCs w:val="24"/>
        </w:rPr>
      </w:pPr>
      <w:r w:rsidRPr="003D3BBF">
        <w:rPr>
          <w:rFonts w:ascii="Times New Roman" w:eastAsia="Times New Roman" w:hAnsi="Times New Roman"/>
          <w:sz w:val="24"/>
          <w:szCs w:val="24"/>
        </w:rPr>
        <w:t>Aptiekai ir anulēta vai apturēta licence vispārēja vai atvērta tipa aptiekas atvēršanai (darbībai) vai beidzies licences vispārēja vai atvērta tipa aptiekas atvēršanai (darbībai) termiņš;</w:t>
      </w:r>
    </w:p>
    <w:p w14:paraId="6ADB883F" w14:textId="51D1A840" w:rsidR="007C6AEE" w:rsidRDefault="008B5C23" w:rsidP="00341009">
      <w:pPr>
        <w:numPr>
          <w:ilvl w:val="2"/>
          <w:numId w:val="46"/>
        </w:numPr>
        <w:tabs>
          <w:tab w:val="left" w:pos="1134"/>
        </w:tabs>
        <w:spacing w:after="0" w:line="240" w:lineRule="auto"/>
        <w:ind w:left="1134" w:hanging="567"/>
        <w:jc w:val="both"/>
        <w:rPr>
          <w:rFonts w:ascii="Times New Roman" w:eastAsia="Times New Roman" w:hAnsi="Times New Roman"/>
          <w:sz w:val="24"/>
          <w:szCs w:val="24"/>
        </w:rPr>
      </w:pPr>
      <w:r w:rsidRPr="003D3BBF">
        <w:rPr>
          <w:rFonts w:ascii="Times New Roman" w:eastAsia="Times New Roman" w:hAnsi="Times New Roman"/>
          <w:sz w:val="24"/>
          <w:szCs w:val="24"/>
        </w:rPr>
        <w:t>kompensējamās zāles un M sarakstā iekļautās zāles ir pieejamas, bet Aptieka tās neizsniedz saskaņā ar līgumā un normatīvajos aktos noteikto kompensējamo zāļu izsniegšanas termiņu</w:t>
      </w:r>
      <w:r w:rsidR="007C6AEE">
        <w:rPr>
          <w:rFonts w:ascii="Times New Roman" w:eastAsia="Times New Roman" w:hAnsi="Times New Roman"/>
          <w:sz w:val="24"/>
          <w:szCs w:val="24"/>
        </w:rPr>
        <w:t>;</w:t>
      </w:r>
    </w:p>
    <w:p w14:paraId="0306C5D6" w14:textId="733092A3" w:rsidR="008B5C23" w:rsidRPr="003D3BBF" w:rsidRDefault="007C6AEE" w:rsidP="00341009">
      <w:pPr>
        <w:numPr>
          <w:ilvl w:val="2"/>
          <w:numId w:val="46"/>
        </w:numPr>
        <w:tabs>
          <w:tab w:val="left" w:pos="1134"/>
        </w:tabs>
        <w:spacing w:after="0" w:line="240" w:lineRule="auto"/>
        <w:ind w:left="1134" w:hanging="567"/>
        <w:jc w:val="both"/>
        <w:rPr>
          <w:rFonts w:ascii="Times New Roman" w:eastAsia="Times New Roman" w:hAnsi="Times New Roman"/>
          <w:sz w:val="24"/>
          <w:szCs w:val="24"/>
        </w:rPr>
      </w:pPr>
      <w:r w:rsidRPr="007C6AEE">
        <w:rPr>
          <w:rFonts w:ascii="Times New Roman" w:eastAsia="Times New Roman" w:hAnsi="Times New Roman"/>
          <w:sz w:val="24"/>
          <w:szCs w:val="24"/>
        </w:rPr>
        <w:t>starp Līdzējiem nav noslēgts, ir zaudējis spēku vai netiek izpildīts līgums par vienotās veselības nozares elektroniskās in</w:t>
      </w:r>
      <w:r>
        <w:rPr>
          <w:rFonts w:ascii="Times New Roman" w:eastAsia="Times New Roman" w:hAnsi="Times New Roman"/>
          <w:sz w:val="24"/>
          <w:szCs w:val="24"/>
        </w:rPr>
        <w:t>formācijas sistēmas izmantošanu.</w:t>
      </w:r>
    </w:p>
    <w:p w14:paraId="35E05A6A" w14:textId="77777777" w:rsidR="00CA7906" w:rsidRPr="003D3BBF" w:rsidRDefault="008B5C23" w:rsidP="00FC2AAB">
      <w:pPr>
        <w:numPr>
          <w:ilvl w:val="1"/>
          <w:numId w:val="46"/>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Līguma pirmstermiņa izbeigšanas gadījumā Dienests samaksā Aptiekai par izsniegtajām kompensējamām zālēm, par kurām nav pretenziju.</w:t>
      </w:r>
    </w:p>
    <w:p w14:paraId="7AF96CC6" w14:textId="77777777" w:rsidR="008B5C23" w:rsidRPr="003D3BBF" w:rsidRDefault="008B5C23" w:rsidP="008B5C23">
      <w:pPr>
        <w:spacing w:after="0" w:line="240" w:lineRule="auto"/>
        <w:ind w:left="567"/>
        <w:jc w:val="both"/>
        <w:rPr>
          <w:rFonts w:ascii="Times New Roman" w:eastAsia="Times New Roman" w:hAnsi="Times New Roman"/>
          <w:sz w:val="24"/>
          <w:szCs w:val="24"/>
        </w:rPr>
      </w:pPr>
    </w:p>
    <w:p w14:paraId="4DCED7B9" w14:textId="7742BD5E" w:rsidR="008B5C23" w:rsidRPr="003D3BBF" w:rsidRDefault="008B5C23" w:rsidP="00341009">
      <w:pPr>
        <w:spacing w:after="120" w:line="240" w:lineRule="auto"/>
        <w:jc w:val="center"/>
        <w:rPr>
          <w:rFonts w:ascii="Times New Roman" w:eastAsia="Times New Roman" w:hAnsi="Times New Roman"/>
          <w:b/>
          <w:sz w:val="24"/>
          <w:szCs w:val="20"/>
        </w:rPr>
      </w:pPr>
      <w:r w:rsidRPr="003D3BBF">
        <w:rPr>
          <w:rFonts w:ascii="Times New Roman" w:eastAsia="Times New Roman" w:hAnsi="Times New Roman"/>
          <w:b/>
          <w:sz w:val="24"/>
          <w:szCs w:val="20"/>
        </w:rPr>
        <w:t xml:space="preserve">  </w:t>
      </w:r>
      <w:r w:rsidR="00247DFB">
        <w:rPr>
          <w:rFonts w:ascii="Times New Roman" w:eastAsia="Times New Roman" w:hAnsi="Times New Roman"/>
          <w:b/>
          <w:sz w:val="24"/>
          <w:szCs w:val="20"/>
        </w:rPr>
        <w:t>10.</w:t>
      </w:r>
      <w:r w:rsidRPr="003D3BBF">
        <w:rPr>
          <w:rFonts w:ascii="Times New Roman" w:eastAsia="Times New Roman" w:hAnsi="Times New Roman"/>
          <w:b/>
          <w:sz w:val="24"/>
          <w:szCs w:val="20"/>
        </w:rPr>
        <w:t xml:space="preserve">NEPĀRVARAMA VARA </w:t>
      </w:r>
    </w:p>
    <w:p w14:paraId="1336AE59" w14:textId="77777777" w:rsidR="008B5C23" w:rsidRPr="003D3BBF" w:rsidRDefault="008B5C23" w:rsidP="0064265A">
      <w:pPr>
        <w:numPr>
          <w:ilvl w:val="1"/>
          <w:numId w:val="47"/>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Līdzēji tiek atbrīvoti no atbildības par daļēju vai pilnīgu šajā līgumā noteikto saistību neizpildi, ja saistību izpilde nav iespējama nepārvaramas varas dēļ, kuras darbība ir sākusies pēc līguma parakstīšanas un kuru Līdzēji nevarēja iepriekš paredzēt un novērst ar jebkādām saprātīgām darbībām. Pie šādiem apstākļiem pieder – valsts pārvaldes, pašvaldību institūciju pieņemtie lēmumi, kuri ierobežo vai izslēdz līguma izpildes iespējas, tiesas pieņemtie lēmumi, masu nekārtības, banku bankroti, avārijas, dabas katastrofas (ugunsnelaime, plūdi utt., kas ir saitīti ar līguma izpildes nodrošināšanu).</w:t>
      </w:r>
    </w:p>
    <w:p w14:paraId="33CB5384" w14:textId="77777777" w:rsidR="008B5C23" w:rsidRPr="003D3BBF" w:rsidRDefault="008B5C23" w:rsidP="0064265A">
      <w:pPr>
        <w:numPr>
          <w:ilvl w:val="1"/>
          <w:numId w:val="47"/>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Līdzējam, kurš atsaucas uz nepārvaramu varu, nekavējoties par to jāpaziņo otram Līdzējam, norādot kādā termiņā, pēc tā domām, ir paredzama Līdzēja saistību izpilde.</w:t>
      </w:r>
    </w:p>
    <w:p w14:paraId="1A4FB7DC" w14:textId="77777777" w:rsidR="008B5C23" w:rsidRPr="003D3BBF" w:rsidRDefault="008B5C23" w:rsidP="00FC2AAB">
      <w:pPr>
        <w:numPr>
          <w:ilvl w:val="1"/>
          <w:numId w:val="47"/>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 xml:space="preserve">Ja kādu no Līdzējiem neapmierina laika periods, par kuru tiek pagarināts saistību izpildes termiņš iepriekšējos punktos minētās nepārvaramās varas dēļ, katrs no Līdzējiem patur sev tiesības vienpusēji </w:t>
      </w:r>
      <w:r w:rsidR="00C82E45" w:rsidRPr="003D3BBF">
        <w:rPr>
          <w:rFonts w:ascii="Times New Roman" w:eastAsia="Times New Roman" w:hAnsi="Times New Roman"/>
          <w:sz w:val="24"/>
          <w:szCs w:val="24"/>
        </w:rPr>
        <w:t>izbeigt</w:t>
      </w:r>
      <w:r w:rsidRPr="003D3BBF">
        <w:rPr>
          <w:rFonts w:ascii="Times New Roman" w:eastAsia="Times New Roman" w:hAnsi="Times New Roman"/>
          <w:sz w:val="24"/>
          <w:szCs w:val="24"/>
        </w:rPr>
        <w:t xml:space="preserve"> </w:t>
      </w:r>
      <w:r w:rsidR="00C82E45" w:rsidRPr="003D3BBF">
        <w:rPr>
          <w:rFonts w:ascii="Times New Roman" w:eastAsia="Times New Roman" w:hAnsi="Times New Roman"/>
          <w:sz w:val="24"/>
          <w:szCs w:val="24"/>
        </w:rPr>
        <w:t>līgumu</w:t>
      </w:r>
      <w:r w:rsidRPr="003D3BBF">
        <w:rPr>
          <w:rFonts w:ascii="Times New Roman" w:eastAsia="Times New Roman" w:hAnsi="Times New Roman"/>
          <w:sz w:val="24"/>
          <w:szCs w:val="24"/>
        </w:rPr>
        <w:t>, par to nekavējoties rakstiski informējot otru Līdzēju.</w:t>
      </w:r>
    </w:p>
    <w:p w14:paraId="7F4D42A4" w14:textId="61B97709" w:rsidR="003064C8" w:rsidRDefault="003064C8" w:rsidP="00B81757">
      <w:pPr>
        <w:spacing w:after="0" w:line="240" w:lineRule="auto"/>
        <w:ind w:left="360"/>
        <w:jc w:val="both"/>
        <w:rPr>
          <w:rFonts w:ascii="Times New Roman" w:eastAsia="Times New Roman" w:hAnsi="Times New Roman"/>
          <w:sz w:val="24"/>
          <w:szCs w:val="24"/>
        </w:rPr>
      </w:pPr>
    </w:p>
    <w:p w14:paraId="231882CA" w14:textId="77777777" w:rsidR="00341009" w:rsidRPr="003D3BBF" w:rsidRDefault="00341009" w:rsidP="00B81757">
      <w:pPr>
        <w:spacing w:after="0" w:line="240" w:lineRule="auto"/>
        <w:ind w:left="360"/>
        <w:jc w:val="both"/>
        <w:rPr>
          <w:rFonts w:ascii="Times New Roman" w:eastAsia="Times New Roman" w:hAnsi="Times New Roman"/>
          <w:sz w:val="24"/>
          <w:szCs w:val="24"/>
        </w:rPr>
      </w:pPr>
    </w:p>
    <w:p w14:paraId="520297F8" w14:textId="3323CCE8" w:rsidR="008B5C23" w:rsidRPr="003D3BBF" w:rsidRDefault="00247DFB" w:rsidP="00341009">
      <w:pPr>
        <w:spacing w:after="120" w:line="240" w:lineRule="auto"/>
        <w:jc w:val="center"/>
        <w:rPr>
          <w:rFonts w:ascii="Times New Roman" w:eastAsia="Times New Roman" w:hAnsi="Times New Roman"/>
          <w:b/>
          <w:sz w:val="24"/>
          <w:szCs w:val="20"/>
        </w:rPr>
      </w:pPr>
      <w:r>
        <w:rPr>
          <w:rFonts w:ascii="Times New Roman" w:eastAsia="Times New Roman" w:hAnsi="Times New Roman"/>
          <w:b/>
          <w:sz w:val="24"/>
          <w:szCs w:val="20"/>
        </w:rPr>
        <w:lastRenderedPageBreak/>
        <w:t>11.</w:t>
      </w:r>
      <w:r w:rsidR="008B5C23" w:rsidRPr="003D3BBF">
        <w:rPr>
          <w:rFonts w:ascii="Times New Roman" w:eastAsia="Times New Roman" w:hAnsi="Times New Roman"/>
          <w:b/>
          <w:sz w:val="24"/>
          <w:szCs w:val="20"/>
        </w:rPr>
        <w:t>CITI NOTEIKUMI</w:t>
      </w:r>
    </w:p>
    <w:p w14:paraId="488CF1D1" w14:textId="77777777" w:rsidR="008B5C23" w:rsidRPr="003D3BBF" w:rsidRDefault="008B5C23" w:rsidP="0064265A">
      <w:pPr>
        <w:numPr>
          <w:ilvl w:val="1"/>
          <w:numId w:val="48"/>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 xml:space="preserve">Līdzēji apņemas nodrošināt personas datu aizsardzību atbilstoši normatīvo aktu prasībām. </w:t>
      </w:r>
    </w:p>
    <w:p w14:paraId="6225A7E7" w14:textId="77777777" w:rsidR="008B5C23" w:rsidRPr="003D3BBF" w:rsidRDefault="008B5C23" w:rsidP="0064265A">
      <w:pPr>
        <w:numPr>
          <w:ilvl w:val="1"/>
          <w:numId w:val="48"/>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0"/>
        </w:rPr>
        <w:t xml:space="preserve">Kādam no līguma noteikumiem zaudējot spēku normatīvo aktu izmaiņu gadījumā, līgums nezaudē spēku tā pārējos punktos, un šādā gadījumā </w:t>
      </w:r>
      <w:r w:rsidRPr="003D3BBF">
        <w:rPr>
          <w:rFonts w:ascii="Times New Roman" w:eastAsia="Times New Roman" w:hAnsi="Times New Roman"/>
          <w:sz w:val="24"/>
          <w:szCs w:val="24"/>
        </w:rPr>
        <w:t>Līdzējiem</w:t>
      </w:r>
      <w:r w:rsidRPr="003D3BBF">
        <w:rPr>
          <w:rFonts w:ascii="Times New Roman" w:eastAsia="Times New Roman" w:hAnsi="Times New Roman"/>
          <w:sz w:val="28"/>
          <w:szCs w:val="20"/>
        </w:rPr>
        <w:t xml:space="preserve"> </w:t>
      </w:r>
      <w:r w:rsidRPr="003D3BBF">
        <w:rPr>
          <w:rFonts w:ascii="Times New Roman" w:eastAsia="Times New Roman" w:hAnsi="Times New Roman"/>
          <w:sz w:val="24"/>
          <w:szCs w:val="20"/>
        </w:rPr>
        <w:t>ir pienākums piemērot līgumu spēkā esošo normatīvo aktu prasībām.</w:t>
      </w:r>
    </w:p>
    <w:p w14:paraId="59A745F9" w14:textId="77777777" w:rsidR="008B5C23" w:rsidRPr="003D3BBF" w:rsidRDefault="008B5C23" w:rsidP="00FC2AAB">
      <w:pPr>
        <w:numPr>
          <w:ilvl w:val="1"/>
          <w:numId w:val="48"/>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0"/>
        </w:rPr>
        <w:t xml:space="preserve">Ja kāds no </w:t>
      </w:r>
      <w:r w:rsidRPr="003D3BBF">
        <w:rPr>
          <w:rFonts w:ascii="Times New Roman" w:eastAsia="Times New Roman" w:hAnsi="Times New Roman"/>
          <w:sz w:val="24"/>
          <w:szCs w:val="24"/>
        </w:rPr>
        <w:t>Līdzējiem</w:t>
      </w:r>
      <w:r w:rsidRPr="003D3BBF">
        <w:rPr>
          <w:rFonts w:ascii="Times New Roman" w:eastAsia="Times New Roman" w:hAnsi="Times New Roman"/>
          <w:sz w:val="28"/>
          <w:szCs w:val="20"/>
        </w:rPr>
        <w:t xml:space="preserve"> </w:t>
      </w:r>
      <w:r w:rsidRPr="003D3BBF">
        <w:rPr>
          <w:rFonts w:ascii="Times New Roman" w:eastAsia="Times New Roman" w:hAnsi="Times New Roman"/>
          <w:sz w:val="24"/>
          <w:szCs w:val="20"/>
        </w:rPr>
        <w:t xml:space="preserve">tiek reorganizēts, likvidēts utt., līgums paliek spēkā un tā noteikumi ir saistoši </w:t>
      </w:r>
      <w:r w:rsidRPr="003D3BBF">
        <w:rPr>
          <w:rFonts w:ascii="Times New Roman" w:eastAsia="Times New Roman" w:hAnsi="Times New Roman"/>
          <w:sz w:val="24"/>
          <w:szCs w:val="24"/>
        </w:rPr>
        <w:t>Līdzēju</w:t>
      </w:r>
      <w:r w:rsidRPr="003D3BBF">
        <w:rPr>
          <w:rFonts w:ascii="Times New Roman" w:eastAsia="Times New Roman" w:hAnsi="Times New Roman"/>
          <w:sz w:val="28"/>
          <w:szCs w:val="20"/>
        </w:rPr>
        <w:t xml:space="preserve"> </w:t>
      </w:r>
      <w:r w:rsidRPr="003D3BBF">
        <w:rPr>
          <w:rFonts w:ascii="Times New Roman" w:eastAsia="Times New Roman" w:hAnsi="Times New Roman"/>
          <w:sz w:val="24"/>
          <w:szCs w:val="20"/>
        </w:rPr>
        <w:t>saistību un tiesību pārņēmējam.</w:t>
      </w:r>
    </w:p>
    <w:p w14:paraId="0134415F" w14:textId="77777777" w:rsidR="008B5C23" w:rsidRPr="003D3BBF" w:rsidRDefault="008B5C23" w:rsidP="00FC2AAB">
      <w:pPr>
        <w:numPr>
          <w:ilvl w:val="1"/>
          <w:numId w:val="48"/>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Līdzēji</w:t>
      </w:r>
      <w:r w:rsidRPr="003D3BBF">
        <w:rPr>
          <w:rFonts w:ascii="Times New Roman" w:eastAsia="Times New Roman" w:hAnsi="Times New Roman"/>
          <w:sz w:val="28"/>
          <w:szCs w:val="20"/>
        </w:rPr>
        <w:t xml:space="preserve"> </w:t>
      </w:r>
      <w:r w:rsidRPr="003D3BBF">
        <w:rPr>
          <w:rFonts w:ascii="Times New Roman" w:eastAsia="Times New Roman" w:hAnsi="Times New Roman"/>
          <w:sz w:val="24"/>
          <w:szCs w:val="20"/>
        </w:rPr>
        <w:t xml:space="preserve">nav tiesīgi pilnīgi vai daļēji nodot šajā līgumā noteiktās tiesības, pienākumus un saistības trešajām personām bez otra </w:t>
      </w:r>
      <w:r w:rsidRPr="003D3BBF">
        <w:rPr>
          <w:rFonts w:ascii="Times New Roman" w:eastAsia="Times New Roman" w:hAnsi="Times New Roman"/>
          <w:sz w:val="24"/>
          <w:szCs w:val="24"/>
        </w:rPr>
        <w:t>Līdzēja</w:t>
      </w:r>
      <w:r w:rsidRPr="003D3BBF">
        <w:rPr>
          <w:rFonts w:ascii="Times New Roman" w:eastAsia="Times New Roman" w:hAnsi="Times New Roman"/>
          <w:sz w:val="28"/>
          <w:szCs w:val="20"/>
        </w:rPr>
        <w:t xml:space="preserve"> </w:t>
      </w:r>
      <w:r w:rsidRPr="003D3BBF">
        <w:rPr>
          <w:rFonts w:ascii="Times New Roman" w:eastAsia="Times New Roman" w:hAnsi="Times New Roman"/>
          <w:sz w:val="24"/>
          <w:szCs w:val="20"/>
        </w:rPr>
        <w:t>rakstiskas piekrišanas.</w:t>
      </w:r>
    </w:p>
    <w:p w14:paraId="4CBC79CE" w14:textId="4D905F96" w:rsidR="008B5C23" w:rsidRPr="003D3BBF" w:rsidRDefault="008B5C23" w:rsidP="00FC2AAB">
      <w:pPr>
        <w:numPr>
          <w:ilvl w:val="1"/>
          <w:numId w:val="48"/>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0"/>
        </w:rPr>
        <w:t>Jebkuras izmaiņas un papildinājum</w:t>
      </w:r>
      <w:r w:rsidR="00247DFB">
        <w:rPr>
          <w:rFonts w:ascii="Times New Roman" w:eastAsia="Times New Roman" w:hAnsi="Times New Roman"/>
          <w:sz w:val="24"/>
          <w:szCs w:val="20"/>
        </w:rPr>
        <w:t>s</w:t>
      </w:r>
      <w:r w:rsidRPr="003D3BBF">
        <w:rPr>
          <w:rFonts w:ascii="Times New Roman" w:eastAsia="Times New Roman" w:hAnsi="Times New Roman"/>
          <w:sz w:val="24"/>
          <w:szCs w:val="20"/>
        </w:rPr>
        <w:t xml:space="preserve"> līgum</w:t>
      </w:r>
      <w:r w:rsidR="00247DFB">
        <w:rPr>
          <w:rFonts w:ascii="Times New Roman" w:eastAsia="Times New Roman" w:hAnsi="Times New Roman"/>
          <w:sz w:val="24"/>
          <w:szCs w:val="20"/>
        </w:rPr>
        <w:t>ā</w:t>
      </w:r>
      <w:r w:rsidR="00C85A2E">
        <w:rPr>
          <w:rFonts w:ascii="Times New Roman" w:eastAsia="Times New Roman" w:hAnsi="Times New Roman"/>
          <w:sz w:val="24"/>
          <w:szCs w:val="20"/>
        </w:rPr>
        <w:t xml:space="preserve"> </w:t>
      </w:r>
      <w:r w:rsidRPr="003D3BBF">
        <w:rPr>
          <w:rFonts w:ascii="Times New Roman" w:eastAsia="Times New Roman" w:hAnsi="Times New Roman"/>
          <w:sz w:val="24"/>
          <w:szCs w:val="20"/>
        </w:rPr>
        <w:t xml:space="preserve">noformē </w:t>
      </w:r>
      <w:proofErr w:type="spellStart"/>
      <w:r w:rsidRPr="003D3BBF">
        <w:rPr>
          <w:rFonts w:ascii="Times New Roman" w:eastAsia="Times New Roman" w:hAnsi="Times New Roman"/>
          <w:sz w:val="24"/>
          <w:szCs w:val="20"/>
        </w:rPr>
        <w:t>rakstveidā</w:t>
      </w:r>
      <w:proofErr w:type="spellEnd"/>
      <w:r w:rsidRPr="003D3BBF">
        <w:rPr>
          <w:rFonts w:ascii="Times New Roman" w:eastAsia="Times New Roman" w:hAnsi="Times New Roman"/>
          <w:sz w:val="24"/>
          <w:szCs w:val="20"/>
        </w:rPr>
        <w:t xml:space="preserve"> un </w:t>
      </w:r>
      <w:r w:rsidR="00C85A2E">
        <w:rPr>
          <w:rFonts w:ascii="Times New Roman" w:eastAsia="Times New Roman" w:hAnsi="Times New Roman"/>
          <w:sz w:val="24"/>
          <w:szCs w:val="20"/>
        </w:rPr>
        <w:t xml:space="preserve">tie </w:t>
      </w:r>
      <w:r w:rsidRPr="003D3BBF">
        <w:rPr>
          <w:rFonts w:ascii="Times New Roman" w:eastAsia="Times New Roman" w:hAnsi="Times New Roman"/>
          <w:sz w:val="24"/>
          <w:szCs w:val="20"/>
        </w:rPr>
        <w:t xml:space="preserve">kļūst par līguma neatņemamu sastāvdaļu brīdī, kad to ir parakstījuši abi </w:t>
      </w:r>
      <w:r w:rsidRPr="003D3BBF">
        <w:rPr>
          <w:rFonts w:ascii="Times New Roman" w:eastAsia="Times New Roman" w:hAnsi="Times New Roman"/>
          <w:sz w:val="24"/>
          <w:szCs w:val="24"/>
        </w:rPr>
        <w:t>Līdzēji</w:t>
      </w:r>
      <w:r w:rsidRPr="003D3BBF">
        <w:rPr>
          <w:rFonts w:ascii="Times New Roman" w:eastAsia="Times New Roman" w:hAnsi="Times New Roman"/>
          <w:sz w:val="24"/>
          <w:szCs w:val="20"/>
        </w:rPr>
        <w:t>.</w:t>
      </w:r>
    </w:p>
    <w:p w14:paraId="7599B8B0" w14:textId="77777777" w:rsidR="008B5C23" w:rsidRPr="003D3BBF" w:rsidRDefault="008B5C23" w:rsidP="00FC2AAB">
      <w:pPr>
        <w:numPr>
          <w:ilvl w:val="1"/>
          <w:numId w:val="48"/>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 xml:space="preserve">Visus strīdus, kas skar līgumu, Līdzēji risina savstarpēju sarunu ceļā, bet ja vienošanos nav iespējams panākt, strīds tiek nodots izskatīšanai tiesā Latvijas Republikas normatīvajos aktos noteiktajā kārtībā. </w:t>
      </w:r>
    </w:p>
    <w:p w14:paraId="254F2FF9" w14:textId="77777777" w:rsidR="008B5C23" w:rsidRPr="003D3BBF" w:rsidRDefault="008B5C23" w:rsidP="00FC2AAB">
      <w:pPr>
        <w:numPr>
          <w:ilvl w:val="1"/>
          <w:numId w:val="48"/>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 xml:space="preserve">Līgums sastādīts uz </w:t>
      </w:r>
      <w:r w:rsidR="00512831" w:rsidRPr="003D3BBF">
        <w:rPr>
          <w:rFonts w:ascii="Times New Roman" w:eastAsia="Times New Roman" w:hAnsi="Times New Roman"/>
          <w:sz w:val="24"/>
          <w:szCs w:val="24"/>
        </w:rPr>
        <w:t>8</w:t>
      </w:r>
      <w:r w:rsidRPr="003D3BBF">
        <w:rPr>
          <w:rFonts w:ascii="Times New Roman" w:eastAsia="Times New Roman" w:hAnsi="Times New Roman"/>
          <w:sz w:val="24"/>
          <w:szCs w:val="24"/>
        </w:rPr>
        <w:t xml:space="preserve"> (</w:t>
      </w:r>
      <w:r w:rsidR="00512831" w:rsidRPr="003D3BBF">
        <w:rPr>
          <w:rFonts w:ascii="Times New Roman" w:eastAsia="Times New Roman" w:hAnsi="Times New Roman"/>
          <w:sz w:val="24"/>
          <w:szCs w:val="24"/>
        </w:rPr>
        <w:t>asto</w:t>
      </w:r>
      <w:r w:rsidRPr="003D3BBF">
        <w:rPr>
          <w:rFonts w:ascii="Times New Roman" w:eastAsia="Times New Roman" w:hAnsi="Times New Roman"/>
          <w:sz w:val="24"/>
          <w:szCs w:val="24"/>
        </w:rPr>
        <w:t>ņām) lapām 2 (divos) vienlīdz tiesiskos eksemplāros, no kuriem viens atrodas Dienestā, bet otrs – Aptiekā.</w:t>
      </w:r>
    </w:p>
    <w:p w14:paraId="69F03CFE" w14:textId="77777777" w:rsidR="008B5C23" w:rsidRPr="003D3BBF" w:rsidRDefault="008B5C23" w:rsidP="00FC2AAB">
      <w:pPr>
        <w:numPr>
          <w:ilvl w:val="1"/>
          <w:numId w:val="48"/>
        </w:numPr>
        <w:spacing w:after="0" w:line="240" w:lineRule="auto"/>
        <w:ind w:left="567" w:hanging="567"/>
        <w:jc w:val="both"/>
        <w:rPr>
          <w:rFonts w:ascii="Times New Roman" w:eastAsia="Times New Roman" w:hAnsi="Times New Roman"/>
          <w:sz w:val="24"/>
          <w:szCs w:val="24"/>
        </w:rPr>
      </w:pPr>
      <w:r w:rsidRPr="003D3BBF">
        <w:rPr>
          <w:rFonts w:ascii="Times New Roman" w:eastAsia="Times New Roman" w:hAnsi="Times New Roman"/>
          <w:sz w:val="24"/>
          <w:szCs w:val="24"/>
        </w:rPr>
        <w:t>Līgumam ir 1 (viens) pielikums „Aptieku atrašanās vietas”, kas ir tā neatņemama sastāvdaļa.</w:t>
      </w:r>
    </w:p>
    <w:p w14:paraId="4060DECC" w14:textId="77777777" w:rsidR="003A520A" w:rsidRPr="003D3BBF" w:rsidRDefault="003A520A">
      <w:pPr>
        <w:spacing w:after="0" w:line="240" w:lineRule="auto"/>
        <w:jc w:val="center"/>
        <w:rPr>
          <w:rFonts w:ascii="Times New Roman" w:eastAsia="Times New Roman" w:hAnsi="Times New Roman"/>
          <w:b/>
          <w:sz w:val="16"/>
          <w:szCs w:val="16"/>
        </w:rPr>
      </w:pPr>
    </w:p>
    <w:tbl>
      <w:tblPr>
        <w:tblW w:w="9834" w:type="dxa"/>
        <w:tblLayout w:type="fixed"/>
        <w:tblCellMar>
          <w:left w:w="10" w:type="dxa"/>
          <w:right w:w="10" w:type="dxa"/>
        </w:tblCellMar>
        <w:tblLook w:val="0000" w:firstRow="0" w:lastRow="0" w:firstColumn="0" w:lastColumn="0" w:noHBand="0" w:noVBand="0"/>
      </w:tblPr>
      <w:tblGrid>
        <w:gridCol w:w="4917"/>
        <w:gridCol w:w="4917"/>
      </w:tblGrid>
      <w:tr w:rsidR="003A520A" w:rsidRPr="003D3BBF" w14:paraId="31D778BD" w14:textId="77777777">
        <w:trPr>
          <w:trHeight w:val="293"/>
        </w:trPr>
        <w:tc>
          <w:tcPr>
            <w:tcW w:w="9834" w:type="dxa"/>
            <w:gridSpan w:val="2"/>
            <w:shd w:val="clear" w:color="auto" w:fill="auto"/>
            <w:tcMar>
              <w:top w:w="0" w:type="dxa"/>
              <w:left w:w="108" w:type="dxa"/>
              <w:bottom w:w="0" w:type="dxa"/>
              <w:right w:w="108" w:type="dxa"/>
            </w:tcMar>
          </w:tcPr>
          <w:p w14:paraId="5F5021FB" w14:textId="727472B4" w:rsidR="008B5C23" w:rsidRPr="003D3BBF" w:rsidRDefault="00247DFB" w:rsidP="00341009">
            <w:pPr>
              <w:spacing w:before="75" w:after="120" w:line="240" w:lineRule="auto"/>
              <w:jc w:val="center"/>
              <w:rPr>
                <w:rFonts w:ascii="Times New Roman" w:eastAsia="Times New Roman" w:hAnsi="Times New Roman"/>
                <w:b/>
                <w:sz w:val="24"/>
                <w:szCs w:val="24"/>
              </w:rPr>
            </w:pPr>
            <w:r>
              <w:rPr>
                <w:rFonts w:ascii="Times New Roman" w:eastAsia="Times New Roman" w:hAnsi="Times New Roman"/>
                <w:b/>
                <w:sz w:val="24"/>
                <w:szCs w:val="24"/>
              </w:rPr>
              <w:t>12.</w:t>
            </w:r>
            <w:r w:rsidR="008B5C23" w:rsidRPr="003D3BBF">
              <w:rPr>
                <w:rFonts w:ascii="Times New Roman" w:eastAsia="Times New Roman" w:hAnsi="Times New Roman"/>
                <w:b/>
                <w:sz w:val="24"/>
                <w:szCs w:val="24"/>
              </w:rPr>
              <w:t>LĪDZĒJU REKVIZĪTI</w:t>
            </w:r>
          </w:p>
          <w:p w14:paraId="20348D47" w14:textId="77777777" w:rsidR="003A520A" w:rsidRPr="003D3BBF" w:rsidRDefault="008B5C23">
            <w:pPr>
              <w:keepNext/>
              <w:spacing w:after="0" w:line="240" w:lineRule="auto"/>
            </w:pPr>
            <w:r w:rsidRPr="003D3BBF">
              <w:rPr>
                <w:rFonts w:ascii="Times New Roman" w:eastAsia="Times New Roman" w:hAnsi="Times New Roman"/>
                <w:sz w:val="24"/>
                <w:szCs w:val="24"/>
              </w:rPr>
              <w:t>1</w:t>
            </w:r>
            <w:r w:rsidR="00FC2AAB" w:rsidRPr="003D3BBF">
              <w:rPr>
                <w:rFonts w:ascii="Times New Roman" w:eastAsia="Times New Roman" w:hAnsi="Times New Roman"/>
                <w:sz w:val="24"/>
                <w:szCs w:val="24"/>
              </w:rPr>
              <w:t>2</w:t>
            </w:r>
            <w:r w:rsidR="00532378" w:rsidRPr="003D3BBF">
              <w:rPr>
                <w:rFonts w:ascii="Times New Roman" w:eastAsia="Times New Roman" w:hAnsi="Times New Roman"/>
                <w:sz w:val="24"/>
                <w:szCs w:val="24"/>
              </w:rPr>
              <w:t>.1.</w:t>
            </w:r>
            <w:r w:rsidR="00532378" w:rsidRPr="003D3BBF">
              <w:rPr>
                <w:rFonts w:ascii="Times New Roman" w:eastAsia="Times New Roman" w:hAnsi="Times New Roman"/>
                <w:b/>
                <w:sz w:val="24"/>
                <w:szCs w:val="24"/>
              </w:rPr>
              <w:t xml:space="preserve"> Maksātājs:</w:t>
            </w:r>
          </w:p>
          <w:p w14:paraId="1B1C9045" w14:textId="77777777" w:rsidR="003A520A" w:rsidRPr="003D3BBF" w:rsidRDefault="00532378">
            <w:pPr>
              <w:spacing w:after="0" w:line="240" w:lineRule="auto"/>
            </w:pPr>
            <w:r w:rsidRPr="003D3BBF">
              <w:rPr>
                <w:rFonts w:ascii="Times New Roman" w:eastAsia="Times New Roman" w:hAnsi="Times New Roman"/>
                <w:i/>
                <w:sz w:val="24"/>
                <w:szCs w:val="24"/>
              </w:rPr>
              <w:t>nosaukums:</w:t>
            </w:r>
            <w:r w:rsidRPr="003D3BBF">
              <w:rPr>
                <w:rFonts w:ascii="Times New Roman" w:eastAsia="Times New Roman" w:hAnsi="Times New Roman"/>
                <w:sz w:val="24"/>
                <w:szCs w:val="24"/>
              </w:rPr>
              <w:t xml:space="preserve"> </w:t>
            </w:r>
            <w:r w:rsidRPr="003D3BBF">
              <w:rPr>
                <w:rFonts w:ascii="Times New Roman" w:eastAsia="Times New Roman" w:hAnsi="Times New Roman"/>
                <w:b/>
                <w:sz w:val="24"/>
                <w:szCs w:val="24"/>
              </w:rPr>
              <w:t>Nacionālais veselības dienests</w:t>
            </w:r>
            <w:r w:rsidRPr="003D3BBF">
              <w:rPr>
                <w:rFonts w:ascii="Times New Roman" w:eastAsia="Times New Roman" w:hAnsi="Times New Roman"/>
                <w:strike/>
                <w:sz w:val="24"/>
                <w:szCs w:val="24"/>
              </w:rPr>
              <w:t xml:space="preserve"> </w:t>
            </w:r>
          </w:p>
        </w:tc>
      </w:tr>
      <w:tr w:rsidR="003A520A" w:rsidRPr="003D3BBF" w14:paraId="5350F4F2" w14:textId="77777777">
        <w:trPr>
          <w:trHeight w:val="143"/>
        </w:trPr>
        <w:tc>
          <w:tcPr>
            <w:tcW w:w="9834" w:type="dxa"/>
            <w:gridSpan w:val="2"/>
            <w:shd w:val="clear" w:color="auto" w:fill="auto"/>
            <w:tcMar>
              <w:top w:w="0" w:type="dxa"/>
              <w:left w:w="108" w:type="dxa"/>
              <w:bottom w:w="0" w:type="dxa"/>
              <w:right w:w="108" w:type="dxa"/>
            </w:tcMar>
          </w:tcPr>
          <w:p w14:paraId="323FC40D" w14:textId="77777777" w:rsidR="003A520A" w:rsidRPr="003D3BBF" w:rsidRDefault="00532378">
            <w:pPr>
              <w:spacing w:after="0" w:line="240" w:lineRule="auto"/>
            </w:pPr>
            <w:r w:rsidRPr="003D3BBF">
              <w:rPr>
                <w:rFonts w:ascii="Times New Roman" w:eastAsia="Times New Roman" w:hAnsi="Times New Roman"/>
                <w:i/>
                <w:sz w:val="24"/>
                <w:szCs w:val="24"/>
              </w:rPr>
              <w:t>adrese:</w:t>
            </w:r>
            <w:r w:rsidRPr="003D3BBF">
              <w:rPr>
                <w:rFonts w:ascii="Times New Roman" w:eastAsia="Times New Roman" w:hAnsi="Times New Roman"/>
                <w:sz w:val="24"/>
                <w:szCs w:val="24"/>
              </w:rPr>
              <w:t xml:space="preserve"> Rīgā, </w:t>
            </w:r>
            <w:proofErr w:type="spellStart"/>
            <w:r w:rsidRPr="003D3BBF">
              <w:rPr>
                <w:rFonts w:ascii="Times New Roman" w:eastAsia="Times New Roman" w:hAnsi="Times New Roman"/>
                <w:sz w:val="24"/>
                <w:szCs w:val="24"/>
              </w:rPr>
              <w:t>Cēsu</w:t>
            </w:r>
            <w:proofErr w:type="spellEnd"/>
            <w:r w:rsidRPr="003D3BBF">
              <w:rPr>
                <w:rFonts w:ascii="Times New Roman" w:eastAsia="Times New Roman" w:hAnsi="Times New Roman"/>
                <w:sz w:val="24"/>
                <w:szCs w:val="24"/>
              </w:rPr>
              <w:t xml:space="preserve"> ielā 31 k-3, LV – 1012</w:t>
            </w:r>
          </w:p>
        </w:tc>
      </w:tr>
      <w:tr w:rsidR="003A520A" w:rsidRPr="003D3BBF" w14:paraId="04A630E3" w14:textId="77777777">
        <w:trPr>
          <w:trHeight w:val="150"/>
        </w:trPr>
        <w:tc>
          <w:tcPr>
            <w:tcW w:w="9834" w:type="dxa"/>
            <w:gridSpan w:val="2"/>
            <w:shd w:val="clear" w:color="auto" w:fill="auto"/>
            <w:tcMar>
              <w:top w:w="0" w:type="dxa"/>
              <w:left w:w="108" w:type="dxa"/>
              <w:bottom w:w="0" w:type="dxa"/>
              <w:right w:w="108" w:type="dxa"/>
            </w:tcMar>
          </w:tcPr>
          <w:p w14:paraId="63D1DA07" w14:textId="77777777" w:rsidR="003A520A" w:rsidRPr="003D3BBF" w:rsidRDefault="00532378">
            <w:pPr>
              <w:spacing w:after="0" w:line="240" w:lineRule="auto"/>
            </w:pPr>
            <w:proofErr w:type="spellStart"/>
            <w:r w:rsidRPr="003D3BBF">
              <w:rPr>
                <w:rFonts w:ascii="Times New Roman" w:eastAsia="Times New Roman" w:hAnsi="Times New Roman"/>
                <w:i/>
                <w:sz w:val="24"/>
                <w:szCs w:val="24"/>
              </w:rPr>
              <w:t>reģ</w:t>
            </w:r>
            <w:proofErr w:type="spellEnd"/>
            <w:r w:rsidRPr="003D3BBF">
              <w:rPr>
                <w:rFonts w:ascii="Times New Roman" w:eastAsia="Times New Roman" w:hAnsi="Times New Roman"/>
                <w:i/>
                <w:sz w:val="24"/>
                <w:szCs w:val="24"/>
              </w:rPr>
              <w:t>. Nr.:</w:t>
            </w:r>
            <w:r w:rsidRPr="003D3BBF">
              <w:rPr>
                <w:rFonts w:ascii="Times New Roman" w:eastAsia="Times New Roman" w:hAnsi="Times New Roman"/>
                <w:sz w:val="24"/>
                <w:szCs w:val="24"/>
              </w:rPr>
              <w:t xml:space="preserve"> </w:t>
            </w:r>
            <w:r w:rsidR="000245FD" w:rsidRPr="003D3BBF">
              <w:rPr>
                <w:rFonts w:ascii="Times New Roman" w:eastAsia="Times New Roman" w:hAnsi="Times New Roman" w:cs="Tahoma"/>
                <w:sz w:val="24"/>
                <w:szCs w:val="18"/>
                <w:lang w:eastAsia="lv-LV"/>
              </w:rPr>
              <w:t>90009649337</w:t>
            </w:r>
          </w:p>
        </w:tc>
      </w:tr>
      <w:tr w:rsidR="003A520A" w:rsidRPr="003D3BBF" w14:paraId="134D4E12" w14:textId="77777777">
        <w:trPr>
          <w:trHeight w:val="143"/>
        </w:trPr>
        <w:tc>
          <w:tcPr>
            <w:tcW w:w="9834" w:type="dxa"/>
            <w:gridSpan w:val="2"/>
            <w:shd w:val="clear" w:color="auto" w:fill="auto"/>
            <w:tcMar>
              <w:top w:w="0" w:type="dxa"/>
              <w:left w:w="108" w:type="dxa"/>
              <w:bottom w:w="0" w:type="dxa"/>
              <w:right w:w="108" w:type="dxa"/>
            </w:tcMar>
          </w:tcPr>
          <w:p w14:paraId="76AE2EFB" w14:textId="77777777" w:rsidR="003A520A" w:rsidRPr="003D3BBF" w:rsidRDefault="00532378">
            <w:pPr>
              <w:spacing w:after="0" w:line="240" w:lineRule="auto"/>
            </w:pPr>
            <w:r w:rsidRPr="003D3BBF">
              <w:rPr>
                <w:rFonts w:ascii="Times New Roman" w:eastAsia="Times New Roman" w:hAnsi="Times New Roman"/>
                <w:i/>
                <w:sz w:val="24"/>
                <w:szCs w:val="24"/>
              </w:rPr>
              <w:t>banka:</w:t>
            </w:r>
            <w:r w:rsidRPr="003D3BBF">
              <w:rPr>
                <w:rFonts w:ascii="Times New Roman" w:eastAsia="Times New Roman" w:hAnsi="Times New Roman"/>
                <w:sz w:val="24"/>
                <w:szCs w:val="24"/>
              </w:rPr>
              <w:t xml:space="preserve"> Valsts kase</w:t>
            </w:r>
          </w:p>
        </w:tc>
      </w:tr>
      <w:tr w:rsidR="003A520A" w:rsidRPr="003D3BBF" w14:paraId="2470BE5F" w14:textId="77777777">
        <w:trPr>
          <w:trHeight w:val="150"/>
        </w:trPr>
        <w:tc>
          <w:tcPr>
            <w:tcW w:w="9834" w:type="dxa"/>
            <w:gridSpan w:val="2"/>
            <w:shd w:val="clear" w:color="auto" w:fill="auto"/>
            <w:tcMar>
              <w:top w:w="0" w:type="dxa"/>
              <w:left w:w="108" w:type="dxa"/>
              <w:bottom w:w="0" w:type="dxa"/>
              <w:right w:w="108" w:type="dxa"/>
            </w:tcMar>
          </w:tcPr>
          <w:p w14:paraId="17B8B7D2" w14:textId="77777777" w:rsidR="003A520A" w:rsidRPr="003D3BBF" w:rsidRDefault="00532378">
            <w:pPr>
              <w:spacing w:after="0" w:line="240" w:lineRule="auto"/>
            </w:pPr>
            <w:r w:rsidRPr="003D3BBF">
              <w:rPr>
                <w:rFonts w:ascii="Times New Roman" w:eastAsia="Times New Roman" w:hAnsi="Times New Roman"/>
                <w:i/>
                <w:sz w:val="24"/>
                <w:szCs w:val="24"/>
              </w:rPr>
              <w:t>konts:</w:t>
            </w:r>
            <w:r w:rsidRPr="003D3BBF">
              <w:rPr>
                <w:rFonts w:ascii="Times New Roman" w:eastAsia="Times New Roman" w:hAnsi="Times New Roman"/>
                <w:sz w:val="24"/>
                <w:szCs w:val="24"/>
              </w:rPr>
              <w:t xml:space="preserve"> </w:t>
            </w:r>
          </w:p>
        </w:tc>
      </w:tr>
      <w:tr w:rsidR="003A520A" w:rsidRPr="003D3BBF" w14:paraId="0E467C54" w14:textId="77777777">
        <w:trPr>
          <w:trHeight w:val="143"/>
        </w:trPr>
        <w:tc>
          <w:tcPr>
            <w:tcW w:w="9834" w:type="dxa"/>
            <w:gridSpan w:val="2"/>
            <w:shd w:val="clear" w:color="auto" w:fill="auto"/>
            <w:tcMar>
              <w:top w:w="0" w:type="dxa"/>
              <w:left w:w="108" w:type="dxa"/>
              <w:bottom w:w="0" w:type="dxa"/>
              <w:right w:w="108" w:type="dxa"/>
            </w:tcMar>
          </w:tcPr>
          <w:p w14:paraId="1443F624" w14:textId="77777777" w:rsidR="003A520A" w:rsidRPr="003D3BBF" w:rsidRDefault="00532378">
            <w:pPr>
              <w:spacing w:after="0" w:line="240" w:lineRule="auto"/>
            </w:pPr>
            <w:r w:rsidRPr="003D3BBF">
              <w:rPr>
                <w:rFonts w:ascii="Times New Roman" w:eastAsia="Times New Roman" w:hAnsi="Times New Roman"/>
                <w:i/>
                <w:sz w:val="24"/>
                <w:szCs w:val="24"/>
              </w:rPr>
              <w:t>kods:</w:t>
            </w:r>
            <w:r w:rsidRPr="003D3BBF">
              <w:rPr>
                <w:rFonts w:ascii="Times New Roman" w:eastAsia="Times New Roman" w:hAnsi="Times New Roman"/>
                <w:sz w:val="24"/>
                <w:szCs w:val="24"/>
              </w:rPr>
              <w:t xml:space="preserve"> </w:t>
            </w:r>
          </w:p>
        </w:tc>
      </w:tr>
      <w:tr w:rsidR="003A520A" w:rsidRPr="003D3BBF" w14:paraId="75CE51F2" w14:textId="77777777">
        <w:trPr>
          <w:trHeight w:val="210"/>
        </w:trPr>
        <w:tc>
          <w:tcPr>
            <w:tcW w:w="9834" w:type="dxa"/>
            <w:gridSpan w:val="2"/>
            <w:shd w:val="clear" w:color="auto" w:fill="auto"/>
            <w:tcMar>
              <w:top w:w="0" w:type="dxa"/>
              <w:left w:w="108" w:type="dxa"/>
              <w:bottom w:w="0" w:type="dxa"/>
              <w:right w:w="108" w:type="dxa"/>
            </w:tcMar>
          </w:tcPr>
          <w:p w14:paraId="411C4D4D" w14:textId="77777777" w:rsidR="003A520A" w:rsidRPr="003D3BBF" w:rsidRDefault="003A520A">
            <w:pPr>
              <w:spacing w:after="0" w:line="240" w:lineRule="auto"/>
              <w:rPr>
                <w:rFonts w:ascii="Times New Roman" w:eastAsia="Times New Roman" w:hAnsi="Times New Roman"/>
                <w:sz w:val="16"/>
                <w:szCs w:val="16"/>
              </w:rPr>
            </w:pPr>
          </w:p>
        </w:tc>
      </w:tr>
      <w:tr w:rsidR="003A520A" w:rsidRPr="003D3BBF" w14:paraId="3CF0FE22" w14:textId="77777777">
        <w:trPr>
          <w:trHeight w:val="186"/>
        </w:trPr>
        <w:tc>
          <w:tcPr>
            <w:tcW w:w="4917" w:type="dxa"/>
            <w:shd w:val="clear" w:color="auto" w:fill="auto"/>
            <w:tcMar>
              <w:top w:w="0" w:type="dxa"/>
              <w:left w:w="108" w:type="dxa"/>
              <w:bottom w:w="0" w:type="dxa"/>
              <w:right w:w="108" w:type="dxa"/>
            </w:tcMar>
          </w:tcPr>
          <w:p w14:paraId="072A9BFE" w14:textId="77777777" w:rsidR="003A520A" w:rsidRPr="003D3BBF" w:rsidRDefault="008B5C23" w:rsidP="00FC2AAB">
            <w:pPr>
              <w:keepNext/>
              <w:spacing w:after="0" w:line="240" w:lineRule="auto"/>
            </w:pPr>
            <w:r w:rsidRPr="003D3BBF">
              <w:rPr>
                <w:rFonts w:ascii="Times New Roman" w:eastAsia="Times New Roman" w:hAnsi="Times New Roman"/>
                <w:sz w:val="24"/>
                <w:szCs w:val="24"/>
              </w:rPr>
              <w:t>1</w:t>
            </w:r>
            <w:r w:rsidR="00FC2AAB" w:rsidRPr="003D3BBF">
              <w:rPr>
                <w:rFonts w:ascii="Times New Roman" w:eastAsia="Times New Roman" w:hAnsi="Times New Roman"/>
                <w:sz w:val="24"/>
                <w:szCs w:val="24"/>
              </w:rPr>
              <w:t>2</w:t>
            </w:r>
            <w:r w:rsidR="00532378" w:rsidRPr="003D3BBF">
              <w:rPr>
                <w:rFonts w:ascii="Times New Roman" w:eastAsia="Times New Roman" w:hAnsi="Times New Roman"/>
                <w:sz w:val="24"/>
                <w:szCs w:val="24"/>
              </w:rPr>
              <w:t xml:space="preserve">.2. </w:t>
            </w:r>
            <w:r w:rsidR="00532378" w:rsidRPr="003D3BBF">
              <w:rPr>
                <w:rFonts w:ascii="Times New Roman" w:eastAsia="Times New Roman" w:hAnsi="Times New Roman"/>
                <w:b/>
                <w:sz w:val="24"/>
                <w:szCs w:val="24"/>
              </w:rPr>
              <w:t>Nacionālā veselības dienesta _____________________nodaļa</w:t>
            </w:r>
          </w:p>
        </w:tc>
        <w:tc>
          <w:tcPr>
            <w:tcW w:w="4917" w:type="dxa"/>
            <w:shd w:val="clear" w:color="auto" w:fill="auto"/>
            <w:tcMar>
              <w:top w:w="0" w:type="dxa"/>
              <w:left w:w="108" w:type="dxa"/>
              <w:bottom w:w="0" w:type="dxa"/>
              <w:right w:w="108" w:type="dxa"/>
            </w:tcMar>
          </w:tcPr>
          <w:p w14:paraId="08AF021E" w14:textId="77777777" w:rsidR="003A520A" w:rsidRPr="003D3BBF" w:rsidRDefault="00532378" w:rsidP="00FC2AAB">
            <w:pPr>
              <w:keepNext/>
              <w:spacing w:after="0" w:line="240" w:lineRule="auto"/>
            </w:pPr>
            <w:r w:rsidRPr="003D3BBF">
              <w:rPr>
                <w:rFonts w:ascii="Times New Roman" w:eastAsia="Times New Roman" w:hAnsi="Times New Roman"/>
                <w:sz w:val="24"/>
                <w:szCs w:val="24"/>
              </w:rPr>
              <w:t>1</w:t>
            </w:r>
            <w:r w:rsidR="00FC2AAB" w:rsidRPr="003D3BBF">
              <w:rPr>
                <w:rFonts w:ascii="Times New Roman" w:eastAsia="Times New Roman" w:hAnsi="Times New Roman"/>
                <w:sz w:val="24"/>
                <w:szCs w:val="24"/>
              </w:rPr>
              <w:t>2</w:t>
            </w:r>
            <w:r w:rsidRPr="003D3BBF">
              <w:rPr>
                <w:rFonts w:ascii="Times New Roman" w:eastAsia="Times New Roman" w:hAnsi="Times New Roman"/>
                <w:sz w:val="24"/>
                <w:szCs w:val="24"/>
              </w:rPr>
              <w:t>.3.</w:t>
            </w:r>
            <w:r w:rsidRPr="003D3BBF">
              <w:rPr>
                <w:rFonts w:ascii="Times New Roman" w:eastAsia="Times New Roman" w:hAnsi="Times New Roman"/>
                <w:b/>
                <w:sz w:val="24"/>
                <w:szCs w:val="24"/>
              </w:rPr>
              <w:t xml:space="preserve"> Aptieka</w:t>
            </w:r>
          </w:p>
        </w:tc>
      </w:tr>
      <w:tr w:rsidR="003A520A" w:rsidRPr="003D3BBF" w14:paraId="2F074B87" w14:textId="77777777">
        <w:trPr>
          <w:trHeight w:val="143"/>
        </w:trPr>
        <w:tc>
          <w:tcPr>
            <w:tcW w:w="4917" w:type="dxa"/>
            <w:shd w:val="clear" w:color="auto" w:fill="auto"/>
            <w:tcMar>
              <w:top w:w="0" w:type="dxa"/>
              <w:left w:w="108" w:type="dxa"/>
              <w:bottom w:w="0" w:type="dxa"/>
              <w:right w:w="108" w:type="dxa"/>
            </w:tcMar>
          </w:tcPr>
          <w:p w14:paraId="045231E7" w14:textId="77777777" w:rsidR="003A520A" w:rsidRPr="003D3BBF" w:rsidRDefault="00532378">
            <w:pPr>
              <w:spacing w:after="0" w:line="240" w:lineRule="auto"/>
              <w:rPr>
                <w:rFonts w:ascii="Times New Roman" w:eastAsia="Times New Roman" w:hAnsi="Times New Roman"/>
                <w:i/>
                <w:sz w:val="24"/>
                <w:szCs w:val="24"/>
              </w:rPr>
            </w:pPr>
            <w:r w:rsidRPr="003D3BBF">
              <w:rPr>
                <w:rFonts w:ascii="Times New Roman" w:eastAsia="Times New Roman" w:hAnsi="Times New Roman"/>
                <w:i/>
                <w:sz w:val="24"/>
                <w:szCs w:val="24"/>
              </w:rPr>
              <w:t>adrese:</w:t>
            </w:r>
          </w:p>
        </w:tc>
        <w:tc>
          <w:tcPr>
            <w:tcW w:w="4917" w:type="dxa"/>
            <w:shd w:val="clear" w:color="auto" w:fill="auto"/>
            <w:tcMar>
              <w:top w:w="0" w:type="dxa"/>
              <w:left w:w="108" w:type="dxa"/>
              <w:bottom w:w="0" w:type="dxa"/>
              <w:right w:w="108" w:type="dxa"/>
            </w:tcMar>
          </w:tcPr>
          <w:p w14:paraId="60510C56" w14:textId="77777777" w:rsidR="003A520A" w:rsidRDefault="00532378">
            <w:pPr>
              <w:spacing w:after="0" w:line="240" w:lineRule="auto"/>
              <w:rPr>
                <w:rFonts w:ascii="Times New Roman" w:eastAsia="Times New Roman" w:hAnsi="Times New Roman"/>
                <w:i/>
                <w:sz w:val="24"/>
                <w:szCs w:val="24"/>
              </w:rPr>
            </w:pPr>
            <w:r w:rsidRPr="003D3BBF">
              <w:rPr>
                <w:rFonts w:ascii="Times New Roman" w:eastAsia="Times New Roman" w:hAnsi="Times New Roman"/>
                <w:i/>
                <w:sz w:val="24"/>
                <w:szCs w:val="24"/>
              </w:rPr>
              <w:t>adrese:</w:t>
            </w:r>
          </w:p>
          <w:p w14:paraId="20531988" w14:textId="77777777" w:rsidR="0069570E" w:rsidRPr="003D3BBF" w:rsidRDefault="0069570E">
            <w:p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e-pasts:</w:t>
            </w:r>
          </w:p>
        </w:tc>
      </w:tr>
      <w:tr w:rsidR="003A520A" w:rsidRPr="003D3BBF" w14:paraId="4028480E" w14:textId="77777777">
        <w:trPr>
          <w:trHeight w:val="77"/>
        </w:trPr>
        <w:tc>
          <w:tcPr>
            <w:tcW w:w="4917" w:type="dxa"/>
            <w:shd w:val="clear" w:color="auto" w:fill="auto"/>
            <w:tcMar>
              <w:top w:w="0" w:type="dxa"/>
              <w:left w:w="108" w:type="dxa"/>
              <w:bottom w:w="0" w:type="dxa"/>
              <w:right w:w="108" w:type="dxa"/>
            </w:tcMar>
          </w:tcPr>
          <w:p w14:paraId="45E93AB5" w14:textId="77777777" w:rsidR="003A520A" w:rsidRPr="003D3BBF" w:rsidRDefault="003A520A">
            <w:pPr>
              <w:spacing w:after="0" w:line="240" w:lineRule="auto"/>
              <w:rPr>
                <w:rFonts w:ascii="Times New Roman" w:eastAsia="Times New Roman" w:hAnsi="Times New Roman"/>
                <w:i/>
                <w:sz w:val="24"/>
                <w:szCs w:val="24"/>
              </w:rPr>
            </w:pPr>
          </w:p>
        </w:tc>
        <w:tc>
          <w:tcPr>
            <w:tcW w:w="4917" w:type="dxa"/>
            <w:shd w:val="clear" w:color="auto" w:fill="auto"/>
            <w:tcMar>
              <w:top w:w="0" w:type="dxa"/>
              <w:left w:w="108" w:type="dxa"/>
              <w:bottom w:w="0" w:type="dxa"/>
              <w:right w:w="108" w:type="dxa"/>
            </w:tcMar>
          </w:tcPr>
          <w:p w14:paraId="1F7E023B" w14:textId="77777777" w:rsidR="003A520A" w:rsidRPr="003D3BBF" w:rsidRDefault="00532378">
            <w:pPr>
              <w:spacing w:after="0" w:line="240" w:lineRule="auto"/>
              <w:rPr>
                <w:rFonts w:ascii="Times New Roman" w:eastAsia="Times New Roman" w:hAnsi="Times New Roman"/>
                <w:i/>
                <w:sz w:val="24"/>
                <w:szCs w:val="24"/>
              </w:rPr>
            </w:pPr>
            <w:r w:rsidRPr="003D3BBF">
              <w:rPr>
                <w:rFonts w:ascii="Times New Roman" w:eastAsia="Times New Roman" w:hAnsi="Times New Roman"/>
                <w:i/>
                <w:sz w:val="24"/>
                <w:szCs w:val="24"/>
              </w:rPr>
              <w:t>reģ.nr.:</w:t>
            </w:r>
          </w:p>
        </w:tc>
      </w:tr>
      <w:tr w:rsidR="003A520A" w:rsidRPr="003D3BBF" w14:paraId="4F5CC4AB" w14:textId="77777777">
        <w:trPr>
          <w:trHeight w:val="143"/>
        </w:trPr>
        <w:tc>
          <w:tcPr>
            <w:tcW w:w="4917" w:type="dxa"/>
            <w:shd w:val="clear" w:color="auto" w:fill="auto"/>
            <w:tcMar>
              <w:top w:w="0" w:type="dxa"/>
              <w:left w:w="108" w:type="dxa"/>
              <w:bottom w:w="0" w:type="dxa"/>
              <w:right w:w="108" w:type="dxa"/>
            </w:tcMar>
          </w:tcPr>
          <w:p w14:paraId="64612AE2" w14:textId="77777777" w:rsidR="003A520A" w:rsidRPr="003D3BBF" w:rsidRDefault="003A520A">
            <w:pPr>
              <w:spacing w:after="0" w:line="240" w:lineRule="auto"/>
              <w:rPr>
                <w:rFonts w:ascii="Times New Roman" w:eastAsia="Times New Roman" w:hAnsi="Times New Roman"/>
                <w:i/>
                <w:sz w:val="24"/>
                <w:szCs w:val="24"/>
              </w:rPr>
            </w:pPr>
          </w:p>
        </w:tc>
        <w:tc>
          <w:tcPr>
            <w:tcW w:w="4917" w:type="dxa"/>
            <w:shd w:val="clear" w:color="auto" w:fill="auto"/>
            <w:tcMar>
              <w:top w:w="0" w:type="dxa"/>
              <w:left w:w="108" w:type="dxa"/>
              <w:bottom w:w="0" w:type="dxa"/>
              <w:right w:w="108" w:type="dxa"/>
            </w:tcMar>
          </w:tcPr>
          <w:p w14:paraId="7EB70C38" w14:textId="77777777" w:rsidR="003A520A" w:rsidRPr="003D3BBF" w:rsidRDefault="00532378">
            <w:pPr>
              <w:spacing w:after="0" w:line="240" w:lineRule="auto"/>
              <w:rPr>
                <w:rFonts w:ascii="Times New Roman" w:eastAsia="Times New Roman" w:hAnsi="Times New Roman"/>
                <w:i/>
                <w:sz w:val="24"/>
                <w:szCs w:val="24"/>
              </w:rPr>
            </w:pPr>
            <w:r w:rsidRPr="003D3BBF">
              <w:rPr>
                <w:rFonts w:ascii="Times New Roman" w:eastAsia="Times New Roman" w:hAnsi="Times New Roman"/>
                <w:i/>
                <w:sz w:val="24"/>
                <w:szCs w:val="24"/>
              </w:rPr>
              <w:t>banka:</w:t>
            </w:r>
          </w:p>
        </w:tc>
      </w:tr>
      <w:tr w:rsidR="003A520A" w:rsidRPr="003D3BBF" w14:paraId="2EC06D45" w14:textId="77777777">
        <w:trPr>
          <w:trHeight w:val="150"/>
        </w:trPr>
        <w:tc>
          <w:tcPr>
            <w:tcW w:w="4917" w:type="dxa"/>
            <w:shd w:val="clear" w:color="auto" w:fill="auto"/>
            <w:tcMar>
              <w:top w:w="0" w:type="dxa"/>
              <w:left w:w="108" w:type="dxa"/>
              <w:bottom w:w="0" w:type="dxa"/>
              <w:right w:w="108" w:type="dxa"/>
            </w:tcMar>
          </w:tcPr>
          <w:p w14:paraId="34F1A592" w14:textId="77777777" w:rsidR="003A520A" w:rsidRPr="003D3BBF" w:rsidRDefault="003A520A">
            <w:pPr>
              <w:spacing w:after="0" w:line="240" w:lineRule="auto"/>
              <w:rPr>
                <w:rFonts w:ascii="Times New Roman" w:eastAsia="Times New Roman" w:hAnsi="Times New Roman"/>
                <w:i/>
                <w:sz w:val="24"/>
                <w:szCs w:val="24"/>
              </w:rPr>
            </w:pPr>
          </w:p>
        </w:tc>
        <w:tc>
          <w:tcPr>
            <w:tcW w:w="4917" w:type="dxa"/>
            <w:shd w:val="clear" w:color="auto" w:fill="auto"/>
            <w:tcMar>
              <w:top w:w="0" w:type="dxa"/>
              <w:left w:w="108" w:type="dxa"/>
              <w:bottom w:w="0" w:type="dxa"/>
              <w:right w:w="108" w:type="dxa"/>
            </w:tcMar>
          </w:tcPr>
          <w:p w14:paraId="35699686" w14:textId="77777777" w:rsidR="003A520A" w:rsidRPr="003D3BBF" w:rsidRDefault="00532378">
            <w:pPr>
              <w:spacing w:after="0" w:line="240" w:lineRule="auto"/>
              <w:rPr>
                <w:rFonts w:ascii="Times New Roman" w:eastAsia="Times New Roman" w:hAnsi="Times New Roman"/>
                <w:i/>
                <w:sz w:val="24"/>
                <w:szCs w:val="24"/>
              </w:rPr>
            </w:pPr>
            <w:r w:rsidRPr="003D3BBF">
              <w:rPr>
                <w:rFonts w:ascii="Times New Roman" w:eastAsia="Times New Roman" w:hAnsi="Times New Roman"/>
                <w:i/>
                <w:sz w:val="24"/>
                <w:szCs w:val="24"/>
              </w:rPr>
              <w:t>konts:</w:t>
            </w:r>
          </w:p>
        </w:tc>
      </w:tr>
      <w:tr w:rsidR="003A520A" w:rsidRPr="003D3BBF" w14:paraId="63516439" w14:textId="77777777">
        <w:trPr>
          <w:trHeight w:val="143"/>
        </w:trPr>
        <w:tc>
          <w:tcPr>
            <w:tcW w:w="4917" w:type="dxa"/>
            <w:shd w:val="clear" w:color="auto" w:fill="auto"/>
            <w:tcMar>
              <w:top w:w="0" w:type="dxa"/>
              <w:left w:w="108" w:type="dxa"/>
              <w:bottom w:w="0" w:type="dxa"/>
              <w:right w:w="108" w:type="dxa"/>
            </w:tcMar>
          </w:tcPr>
          <w:p w14:paraId="272CBAB2" w14:textId="77777777" w:rsidR="003A520A" w:rsidRPr="003D3BBF" w:rsidRDefault="003A520A">
            <w:pPr>
              <w:spacing w:after="0" w:line="240" w:lineRule="auto"/>
              <w:rPr>
                <w:rFonts w:ascii="Times New Roman" w:eastAsia="Times New Roman" w:hAnsi="Times New Roman"/>
                <w:i/>
                <w:sz w:val="24"/>
                <w:szCs w:val="24"/>
              </w:rPr>
            </w:pPr>
          </w:p>
        </w:tc>
        <w:tc>
          <w:tcPr>
            <w:tcW w:w="4917" w:type="dxa"/>
            <w:shd w:val="clear" w:color="auto" w:fill="auto"/>
            <w:tcMar>
              <w:top w:w="0" w:type="dxa"/>
              <w:left w:w="108" w:type="dxa"/>
              <w:bottom w:w="0" w:type="dxa"/>
              <w:right w:w="108" w:type="dxa"/>
            </w:tcMar>
          </w:tcPr>
          <w:p w14:paraId="7A031534" w14:textId="77777777" w:rsidR="003A520A" w:rsidRPr="003D3BBF" w:rsidRDefault="00532378">
            <w:pPr>
              <w:spacing w:after="0" w:line="240" w:lineRule="auto"/>
              <w:rPr>
                <w:rFonts w:ascii="Times New Roman" w:eastAsia="Times New Roman" w:hAnsi="Times New Roman"/>
                <w:i/>
                <w:sz w:val="24"/>
                <w:szCs w:val="24"/>
              </w:rPr>
            </w:pPr>
            <w:r w:rsidRPr="003D3BBF">
              <w:rPr>
                <w:rFonts w:ascii="Times New Roman" w:eastAsia="Times New Roman" w:hAnsi="Times New Roman"/>
                <w:i/>
                <w:sz w:val="24"/>
                <w:szCs w:val="24"/>
              </w:rPr>
              <w:t>kods:</w:t>
            </w:r>
          </w:p>
        </w:tc>
      </w:tr>
      <w:tr w:rsidR="003A520A" w:rsidRPr="003D3BBF" w14:paraId="30B506C2" w14:textId="77777777">
        <w:trPr>
          <w:trHeight w:val="266"/>
        </w:trPr>
        <w:tc>
          <w:tcPr>
            <w:tcW w:w="4917" w:type="dxa"/>
            <w:shd w:val="clear" w:color="auto" w:fill="auto"/>
            <w:tcMar>
              <w:top w:w="0" w:type="dxa"/>
              <w:left w:w="108" w:type="dxa"/>
              <w:bottom w:w="0" w:type="dxa"/>
              <w:right w:w="108" w:type="dxa"/>
            </w:tcMar>
          </w:tcPr>
          <w:p w14:paraId="447ED41F" w14:textId="77777777" w:rsidR="003A520A" w:rsidRPr="003D3BBF" w:rsidRDefault="00532378">
            <w:pPr>
              <w:spacing w:after="0" w:line="240" w:lineRule="auto"/>
              <w:rPr>
                <w:rFonts w:ascii="Times New Roman" w:eastAsia="Times New Roman" w:hAnsi="Times New Roman"/>
                <w:sz w:val="24"/>
                <w:szCs w:val="24"/>
              </w:rPr>
            </w:pPr>
            <w:r w:rsidRPr="003D3BBF">
              <w:rPr>
                <w:rFonts w:ascii="Times New Roman" w:eastAsia="Times New Roman" w:hAnsi="Times New Roman"/>
                <w:sz w:val="24"/>
                <w:szCs w:val="24"/>
              </w:rPr>
              <w:t xml:space="preserve">___________________________  </w:t>
            </w:r>
          </w:p>
          <w:p w14:paraId="509C74F0" w14:textId="77777777" w:rsidR="003A520A" w:rsidRPr="003D3BBF" w:rsidRDefault="003A520A">
            <w:pPr>
              <w:spacing w:after="0" w:line="240" w:lineRule="auto"/>
              <w:rPr>
                <w:rFonts w:ascii="Times New Roman" w:eastAsia="Times New Roman" w:hAnsi="Times New Roman"/>
                <w:sz w:val="24"/>
                <w:szCs w:val="24"/>
              </w:rPr>
            </w:pPr>
          </w:p>
          <w:p w14:paraId="1D3F0690" w14:textId="77777777" w:rsidR="003A520A" w:rsidRPr="003D3BBF" w:rsidRDefault="00532378">
            <w:pPr>
              <w:spacing w:after="0" w:line="240" w:lineRule="auto"/>
              <w:rPr>
                <w:rFonts w:ascii="Times New Roman" w:eastAsia="Times New Roman" w:hAnsi="Times New Roman"/>
                <w:sz w:val="24"/>
                <w:szCs w:val="24"/>
              </w:rPr>
            </w:pPr>
            <w:r w:rsidRPr="003D3BBF">
              <w:rPr>
                <w:rFonts w:ascii="Times New Roman" w:eastAsia="Times New Roman" w:hAnsi="Times New Roman"/>
                <w:sz w:val="24"/>
                <w:szCs w:val="24"/>
              </w:rPr>
              <w:t>z.v.</w:t>
            </w:r>
          </w:p>
        </w:tc>
        <w:tc>
          <w:tcPr>
            <w:tcW w:w="4917" w:type="dxa"/>
            <w:shd w:val="clear" w:color="auto" w:fill="auto"/>
            <w:tcMar>
              <w:top w:w="0" w:type="dxa"/>
              <w:left w:w="108" w:type="dxa"/>
              <w:bottom w:w="0" w:type="dxa"/>
              <w:right w:w="108" w:type="dxa"/>
            </w:tcMar>
          </w:tcPr>
          <w:p w14:paraId="15EB80F5" w14:textId="77777777" w:rsidR="003A520A" w:rsidRPr="003D3BBF" w:rsidRDefault="00532378">
            <w:pPr>
              <w:spacing w:after="0" w:line="240" w:lineRule="auto"/>
              <w:rPr>
                <w:rFonts w:ascii="Times New Roman" w:eastAsia="Times New Roman" w:hAnsi="Times New Roman"/>
                <w:sz w:val="24"/>
                <w:szCs w:val="24"/>
              </w:rPr>
            </w:pPr>
            <w:r w:rsidRPr="003D3BBF">
              <w:rPr>
                <w:rFonts w:ascii="Times New Roman" w:eastAsia="Times New Roman" w:hAnsi="Times New Roman"/>
                <w:sz w:val="24"/>
                <w:szCs w:val="24"/>
              </w:rPr>
              <w:t>_________________________</w:t>
            </w:r>
          </w:p>
          <w:p w14:paraId="06BEE4CA" w14:textId="77777777" w:rsidR="003A520A" w:rsidRPr="003D3BBF" w:rsidRDefault="003A520A">
            <w:pPr>
              <w:spacing w:after="0" w:line="240" w:lineRule="auto"/>
              <w:rPr>
                <w:rFonts w:ascii="Times New Roman" w:eastAsia="Times New Roman" w:hAnsi="Times New Roman"/>
                <w:sz w:val="24"/>
                <w:szCs w:val="24"/>
              </w:rPr>
            </w:pPr>
          </w:p>
          <w:p w14:paraId="645BCC2F" w14:textId="77777777" w:rsidR="008B5C23" w:rsidRPr="003D3BBF" w:rsidRDefault="00532378" w:rsidP="008B5C23">
            <w:pPr>
              <w:spacing w:after="0" w:line="240" w:lineRule="auto"/>
              <w:rPr>
                <w:rFonts w:ascii="Times New Roman" w:eastAsia="Times New Roman" w:hAnsi="Times New Roman"/>
                <w:sz w:val="24"/>
                <w:szCs w:val="24"/>
              </w:rPr>
            </w:pPr>
            <w:r w:rsidRPr="003D3BBF">
              <w:rPr>
                <w:rFonts w:ascii="Times New Roman" w:eastAsia="Times New Roman" w:hAnsi="Times New Roman"/>
                <w:sz w:val="24"/>
                <w:szCs w:val="24"/>
              </w:rPr>
              <w:t xml:space="preserve"> z.v.</w:t>
            </w:r>
          </w:p>
        </w:tc>
      </w:tr>
    </w:tbl>
    <w:p w14:paraId="2BD11898" w14:textId="77777777" w:rsidR="003A520A" w:rsidRPr="003D3BBF" w:rsidRDefault="003A520A">
      <w:pPr>
        <w:spacing w:after="0" w:line="240" w:lineRule="auto"/>
        <w:rPr>
          <w:rFonts w:ascii="Times New Roman" w:eastAsia="Times New Roman" w:hAnsi="Times New Roman"/>
          <w:sz w:val="24"/>
          <w:szCs w:val="24"/>
        </w:rPr>
      </w:pPr>
    </w:p>
    <w:p w14:paraId="0FA94A13" w14:textId="77777777" w:rsidR="003A520A" w:rsidRPr="003D3BBF" w:rsidRDefault="003A520A">
      <w:pPr>
        <w:spacing w:after="0" w:line="240" w:lineRule="auto"/>
        <w:rPr>
          <w:rFonts w:ascii="Times New Roman" w:eastAsia="Times New Roman" w:hAnsi="Times New Roman"/>
          <w:sz w:val="24"/>
          <w:szCs w:val="24"/>
        </w:rPr>
      </w:pPr>
    </w:p>
    <w:p w14:paraId="6C8B7FFC" w14:textId="77777777" w:rsidR="003A520A" w:rsidRPr="003D3BBF" w:rsidRDefault="003A520A">
      <w:pPr>
        <w:spacing w:after="0" w:line="240" w:lineRule="auto"/>
        <w:rPr>
          <w:rFonts w:ascii="Times New Roman" w:eastAsia="Times New Roman" w:hAnsi="Times New Roman"/>
          <w:sz w:val="24"/>
          <w:szCs w:val="24"/>
        </w:rPr>
      </w:pPr>
    </w:p>
    <w:p w14:paraId="3EB9D285" w14:textId="77777777" w:rsidR="003A520A" w:rsidRPr="003D3BBF" w:rsidRDefault="003A520A">
      <w:pPr>
        <w:spacing w:after="0" w:line="240" w:lineRule="auto"/>
        <w:rPr>
          <w:rFonts w:ascii="Times New Roman" w:eastAsia="Times New Roman" w:hAnsi="Times New Roman"/>
          <w:sz w:val="24"/>
          <w:szCs w:val="24"/>
        </w:rPr>
      </w:pPr>
    </w:p>
    <w:sectPr w:rsidR="003A520A" w:rsidRPr="003D3BBF" w:rsidSect="004E1440">
      <w:footerReference w:type="default" r:id="rId11"/>
      <w:pgSz w:w="12240" w:h="15840"/>
      <w:pgMar w:top="1134" w:right="1134" w:bottom="1134"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743AC" w14:textId="77777777" w:rsidR="00390F31" w:rsidRDefault="00390F31">
      <w:pPr>
        <w:spacing w:after="0" w:line="240" w:lineRule="auto"/>
      </w:pPr>
      <w:r>
        <w:separator/>
      </w:r>
    </w:p>
  </w:endnote>
  <w:endnote w:type="continuationSeparator" w:id="0">
    <w:p w14:paraId="26C7F289" w14:textId="77777777" w:rsidR="00390F31" w:rsidRDefault="00390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RimGaramond">
    <w:charset w:val="00"/>
    <w:family w:val="auto"/>
    <w:pitch w:val="variable"/>
  </w:font>
  <w:font w:name="Arial">
    <w:panose1 w:val="020B0604020202020204"/>
    <w:charset w:val="BA"/>
    <w:family w:val="swiss"/>
    <w:pitch w:val="variable"/>
    <w:sig w:usb0="E0002EFF" w:usb1="C0007843" w:usb2="00000009" w:usb3="00000000" w:csb0="000001FF" w:csb1="00000000"/>
  </w:font>
  <w:font w:name="Dutch TL">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EDBCD" w14:textId="77777777" w:rsidR="00D72134" w:rsidRDefault="00D72134">
    <w:pPr>
      <w:pStyle w:val="Footer"/>
      <w:ind w:right="360"/>
    </w:pPr>
    <w:r>
      <w:rPr>
        <w:noProof/>
        <w:lang w:val="lv-LV" w:eastAsia="lv-LV"/>
      </w:rPr>
      <mc:AlternateContent>
        <mc:Choice Requires="wps">
          <w:drawing>
            <wp:anchor distT="0" distB="0" distL="114300" distR="114300" simplePos="0" relativeHeight="251657728" behindDoc="0" locked="0" layoutInCell="1" allowOverlap="1" wp14:anchorId="2FCC8CDF" wp14:editId="55450427">
              <wp:simplePos x="0" y="0"/>
              <wp:positionH relativeFrom="margin">
                <wp:align>center</wp:align>
              </wp:positionH>
              <wp:positionV relativeFrom="paragraph">
                <wp:posOffset>635</wp:posOffset>
              </wp:positionV>
              <wp:extent cx="76835" cy="17526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14:paraId="53BD2E66" w14:textId="1B814428" w:rsidR="00D72134" w:rsidRDefault="00D72134">
                          <w:pPr>
                            <w:pStyle w:val="Footer"/>
                          </w:pPr>
                          <w:r>
                            <w:rPr>
                              <w:rStyle w:val="PageNumber"/>
                            </w:rPr>
                            <w:fldChar w:fldCharType="begin"/>
                          </w:r>
                          <w:r>
                            <w:rPr>
                              <w:rStyle w:val="PageNumber"/>
                            </w:rPr>
                            <w:instrText xml:space="preserve"> PAGE </w:instrText>
                          </w:r>
                          <w:r>
                            <w:rPr>
                              <w:rStyle w:val="PageNumber"/>
                            </w:rPr>
                            <w:fldChar w:fldCharType="separate"/>
                          </w:r>
                          <w:r w:rsidR="00C41358">
                            <w:rPr>
                              <w:rStyle w:val="PageNumber"/>
                              <w:noProof/>
                            </w:rPr>
                            <w:t>8</w:t>
                          </w:r>
                          <w:r>
                            <w:rPr>
                              <w:rStyle w:val="PageNumber"/>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FCC8CDF" id="_x0000_t202" coordsize="21600,21600" o:spt="202" path="m,l,21600r21600,l21600,xe">
              <v:stroke joinstyle="miter"/>
              <v:path gradientshapeok="t" o:connecttype="rect"/>
            </v:shapetype>
            <v:shape id="Text Box 1" o:spid="_x0000_s1026" type="#_x0000_t202" style="position:absolute;margin-left:0;margin-top:.05pt;width:6.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" filled="f" stroked="f">
              <v:path arrowok="t"/>
              <v:textbox style="mso-fit-shape-to-text:t" inset="0,0,0,0">
                <w:txbxContent>
                  <w:p w14:paraId="53BD2E66" w14:textId="1B814428" w:rsidR="00D72134" w:rsidRDefault="00D72134">
                    <w:pPr>
                      <w:pStyle w:val="Footer"/>
                    </w:pPr>
                    <w:r>
                      <w:rPr>
                        <w:rStyle w:val="PageNumber"/>
                      </w:rPr>
                      <w:fldChar w:fldCharType="begin"/>
                    </w:r>
                    <w:r>
                      <w:rPr>
                        <w:rStyle w:val="PageNumber"/>
                      </w:rPr>
                      <w:instrText xml:space="preserve"> PAGE </w:instrText>
                    </w:r>
                    <w:r>
                      <w:rPr>
                        <w:rStyle w:val="PageNumber"/>
                      </w:rPr>
                      <w:fldChar w:fldCharType="separate"/>
                    </w:r>
                    <w:r w:rsidR="00C41358">
                      <w:rPr>
                        <w:rStyle w:val="PageNumber"/>
                        <w:noProof/>
                      </w:rPr>
                      <w:t>8</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80CEA" w14:textId="77777777" w:rsidR="00390F31" w:rsidRDefault="00390F31">
      <w:pPr>
        <w:spacing w:after="0" w:line="240" w:lineRule="auto"/>
      </w:pPr>
      <w:r>
        <w:rPr>
          <w:color w:val="000000"/>
        </w:rPr>
        <w:separator/>
      </w:r>
    </w:p>
  </w:footnote>
  <w:footnote w:type="continuationSeparator" w:id="0">
    <w:p w14:paraId="65B4CF09" w14:textId="77777777" w:rsidR="00390F31" w:rsidRDefault="00390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0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507252"/>
    <w:multiLevelType w:val="multilevel"/>
    <w:tmpl w:val="0D6AF276"/>
    <w:styleLink w:val="WWOutlineListStyle1"/>
    <w:lvl w:ilvl="0">
      <w:start w:val="1"/>
      <w:numFmt w:val="upperRoman"/>
      <w:pStyle w:val="Heading1"/>
      <w:lvlText w:val="Article %1."/>
      <w:lvlJc w:val="left"/>
    </w:lvl>
    <w:lvl w:ilvl="1">
      <w:start w:val="1"/>
      <w:numFmt w:val="decimalZero"/>
      <w:pStyle w:val="Heading2"/>
      <w:lvlText w:val="Section %1.%2"/>
      <w:lvlJc w:val="left"/>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06B33B62"/>
    <w:multiLevelType w:val="multilevel"/>
    <w:tmpl w:val="DFF4234A"/>
    <w:styleLink w:val="LFO9"/>
    <w:lvl w:ilvl="0">
      <w:start w:val="1"/>
      <w:numFmt w:val="decimal"/>
      <w:pStyle w:val="ListNumb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8E02C1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6946A7"/>
    <w:multiLevelType w:val="multilevel"/>
    <w:tmpl w:val="8690A1B8"/>
    <w:lvl w:ilvl="0">
      <w:start w:val="3"/>
      <w:numFmt w:val="decimal"/>
      <w:lvlText w:val="%1."/>
      <w:lvlJc w:val="left"/>
      <w:pPr>
        <w:ind w:left="495" w:hanging="495"/>
      </w:pPr>
      <w:rPr>
        <w:rFonts w:hint="default"/>
      </w:rPr>
    </w:lvl>
    <w:lvl w:ilvl="1">
      <w:start w:val="5"/>
      <w:numFmt w:val="decimal"/>
      <w:lvlText w:val="%1.%2."/>
      <w:lvlJc w:val="left"/>
      <w:pPr>
        <w:ind w:left="855" w:hanging="495"/>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891C3E"/>
    <w:multiLevelType w:val="multilevel"/>
    <w:tmpl w:val="5C78F41E"/>
    <w:styleLink w:val="LFO7"/>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FBC4005"/>
    <w:multiLevelType w:val="multilevel"/>
    <w:tmpl w:val="76841662"/>
    <w:lvl w:ilvl="0">
      <w:start w:val="3"/>
      <w:numFmt w:val="decimal"/>
      <w:lvlText w:val="%1"/>
      <w:lvlJc w:val="left"/>
      <w:pPr>
        <w:ind w:left="450" w:hanging="450"/>
      </w:pPr>
      <w:rPr>
        <w:rFonts w:eastAsia="Times New Roman" w:hint="default"/>
        <w:sz w:val="24"/>
      </w:rPr>
    </w:lvl>
    <w:lvl w:ilvl="1">
      <w:start w:val="7"/>
      <w:numFmt w:val="decimal"/>
      <w:lvlText w:val="%1.%2"/>
      <w:lvlJc w:val="left"/>
      <w:pPr>
        <w:ind w:left="450" w:hanging="450"/>
      </w:pPr>
      <w:rPr>
        <w:rFonts w:eastAsia="Times New Roman" w:hint="default"/>
        <w:sz w:val="24"/>
      </w:rPr>
    </w:lvl>
    <w:lvl w:ilvl="2">
      <w:start w:val="1"/>
      <w:numFmt w:val="decimal"/>
      <w:lvlText w:val="%1.%2.%3"/>
      <w:lvlJc w:val="left"/>
      <w:pPr>
        <w:ind w:left="720" w:hanging="720"/>
      </w:pPr>
      <w:rPr>
        <w:rFonts w:eastAsia="Times New Roman" w:hint="default"/>
        <w:sz w:val="24"/>
      </w:rPr>
    </w:lvl>
    <w:lvl w:ilvl="3">
      <w:start w:val="1"/>
      <w:numFmt w:val="decimal"/>
      <w:lvlText w:val="%1.%2.%3.%4"/>
      <w:lvlJc w:val="left"/>
      <w:pPr>
        <w:ind w:left="720" w:hanging="720"/>
      </w:pPr>
      <w:rPr>
        <w:rFonts w:eastAsia="Times New Roman" w:hint="default"/>
        <w:sz w:val="24"/>
      </w:rPr>
    </w:lvl>
    <w:lvl w:ilvl="4">
      <w:start w:val="1"/>
      <w:numFmt w:val="decimal"/>
      <w:lvlText w:val="%1.%2.%3.%4.%5"/>
      <w:lvlJc w:val="left"/>
      <w:pPr>
        <w:ind w:left="1080" w:hanging="1080"/>
      </w:pPr>
      <w:rPr>
        <w:rFonts w:eastAsia="Times New Roman" w:hint="default"/>
        <w:sz w:val="24"/>
      </w:rPr>
    </w:lvl>
    <w:lvl w:ilvl="5">
      <w:start w:val="1"/>
      <w:numFmt w:val="decimal"/>
      <w:lvlText w:val="%1.%2.%3.%4.%5.%6"/>
      <w:lvlJc w:val="left"/>
      <w:pPr>
        <w:ind w:left="1080" w:hanging="1080"/>
      </w:pPr>
      <w:rPr>
        <w:rFonts w:eastAsia="Times New Roman" w:hint="default"/>
        <w:sz w:val="24"/>
      </w:rPr>
    </w:lvl>
    <w:lvl w:ilvl="6">
      <w:start w:val="1"/>
      <w:numFmt w:val="decimal"/>
      <w:lvlText w:val="%1.%2.%3.%4.%5.%6.%7"/>
      <w:lvlJc w:val="left"/>
      <w:pPr>
        <w:ind w:left="1440" w:hanging="1440"/>
      </w:pPr>
      <w:rPr>
        <w:rFonts w:eastAsia="Times New Roman" w:hint="default"/>
        <w:sz w:val="24"/>
      </w:rPr>
    </w:lvl>
    <w:lvl w:ilvl="7">
      <w:start w:val="1"/>
      <w:numFmt w:val="decimal"/>
      <w:lvlText w:val="%1.%2.%3.%4.%5.%6.%7.%8"/>
      <w:lvlJc w:val="left"/>
      <w:pPr>
        <w:ind w:left="1440" w:hanging="1440"/>
      </w:pPr>
      <w:rPr>
        <w:rFonts w:eastAsia="Times New Roman" w:hint="default"/>
        <w:sz w:val="24"/>
      </w:rPr>
    </w:lvl>
    <w:lvl w:ilvl="8">
      <w:start w:val="1"/>
      <w:numFmt w:val="decimal"/>
      <w:lvlText w:val="%1.%2.%3.%4.%5.%6.%7.%8.%9"/>
      <w:lvlJc w:val="left"/>
      <w:pPr>
        <w:ind w:left="1440" w:hanging="1440"/>
      </w:pPr>
      <w:rPr>
        <w:rFonts w:eastAsia="Times New Roman" w:hint="default"/>
        <w:sz w:val="24"/>
      </w:rPr>
    </w:lvl>
  </w:abstractNum>
  <w:abstractNum w:abstractNumId="7" w15:restartNumberingAfterBreak="0">
    <w:nsid w:val="0FF9665C"/>
    <w:multiLevelType w:val="multilevel"/>
    <w:tmpl w:val="2DFECCF0"/>
    <w:styleLink w:val="LFO4"/>
    <w:lvl w:ilvl="0">
      <w:numFmt w:val="bullet"/>
      <w:pStyle w:val="List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14C46BB"/>
    <w:multiLevelType w:val="multilevel"/>
    <w:tmpl w:val="94340C60"/>
    <w:lvl w:ilvl="0">
      <w:start w:val="11"/>
      <w:numFmt w:val="decimal"/>
      <w:lvlText w:val="%1."/>
      <w:lvlJc w:val="left"/>
      <w:pPr>
        <w:ind w:left="480" w:hanging="480"/>
      </w:pPr>
      <w:rPr>
        <w:rFonts w:hint="default"/>
      </w:rPr>
    </w:lvl>
    <w:lvl w:ilvl="1">
      <w:start w:val="1"/>
      <w:numFmt w:val="decimal"/>
      <w:lvlText w:val="%1.%2."/>
      <w:lvlJc w:val="left"/>
      <w:pPr>
        <w:ind w:left="1197" w:hanging="48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9" w15:restartNumberingAfterBreak="0">
    <w:nsid w:val="11C32819"/>
    <w:multiLevelType w:val="multilevel"/>
    <w:tmpl w:val="02B29E2E"/>
    <w:styleLink w:val="LFO12"/>
    <w:lvl w:ilvl="0">
      <w:start w:val="1"/>
      <w:numFmt w:val="decimal"/>
      <w:pStyle w:val="ListNumber4"/>
      <w:lvlText w:val="%1."/>
      <w:lvlJc w:val="left"/>
      <w:pPr>
        <w:ind w:left="1209"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28C2EAA"/>
    <w:multiLevelType w:val="multilevel"/>
    <w:tmpl w:val="F0348694"/>
    <w:styleLink w:val="LFO10"/>
    <w:lvl w:ilvl="0">
      <w:start w:val="1"/>
      <w:numFmt w:val="decimal"/>
      <w:pStyle w:val="ListNumber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5BD33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B249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AB676A"/>
    <w:multiLevelType w:val="multilevel"/>
    <w:tmpl w:val="10E8DDFE"/>
    <w:styleLink w:val="LFO6"/>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E0A1C11"/>
    <w:multiLevelType w:val="hybridMultilevel"/>
    <w:tmpl w:val="39664A78"/>
    <w:lvl w:ilvl="0" w:tplc="B36E00F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20C735D2"/>
    <w:multiLevelType w:val="multilevel"/>
    <w:tmpl w:val="0E485946"/>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2138"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F6625B"/>
    <w:multiLevelType w:val="multilevel"/>
    <w:tmpl w:val="2D743C34"/>
    <w:styleLink w:val="1a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7F1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98301E"/>
    <w:multiLevelType w:val="multilevel"/>
    <w:tmpl w:val="3C2607F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D140D12"/>
    <w:multiLevelType w:val="multilevel"/>
    <w:tmpl w:val="4680EC64"/>
    <w:styleLink w:val="WWOutlineListStyle"/>
    <w:lvl w:ilvl="0">
      <w:start w:val="1"/>
      <w:numFmt w:val="upperRoman"/>
      <w:lvlText w:val="Article %1."/>
      <w:lvlJc w:val="left"/>
    </w:lvl>
    <w:lvl w:ilvl="1">
      <w:start w:val="1"/>
      <w:numFmt w:val="decimalZero"/>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2D177A0D"/>
    <w:multiLevelType w:val="multilevel"/>
    <w:tmpl w:val="F3D6FE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522B28"/>
    <w:multiLevelType w:val="multilevel"/>
    <w:tmpl w:val="8CEA8052"/>
    <w:lvl w:ilvl="0">
      <w:start w:val="3"/>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1"/>
      <w:numFmt w:val="decimal"/>
      <w:lvlText w:val="%1.%2.%3."/>
      <w:lvlJc w:val="left"/>
      <w:pPr>
        <w:ind w:left="840" w:hanging="840"/>
      </w:pPr>
      <w:rPr>
        <w:rFonts w:ascii="Times New Roman" w:hAnsi="Times New Roman" w:cs="Times New Roman"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FC1B6F"/>
    <w:multiLevelType w:val="multilevel"/>
    <w:tmpl w:val="4DF87668"/>
    <w:lvl w:ilvl="0">
      <w:start w:val="2"/>
      <w:numFmt w:val="decimal"/>
      <w:lvlText w:val="%1."/>
      <w:lvlJc w:val="left"/>
      <w:pPr>
        <w:ind w:left="360" w:hanging="360"/>
      </w:pPr>
      <w:rPr>
        <w:rFonts w:ascii="Times New Roman" w:eastAsia="Times New Roman" w:hAnsi="Times New Roman" w:hint="default"/>
        <w:sz w:val="24"/>
      </w:rPr>
    </w:lvl>
    <w:lvl w:ilvl="1">
      <w:start w:val="1"/>
      <w:numFmt w:val="decimal"/>
      <w:lvlText w:val="%1.%2."/>
      <w:lvlJc w:val="left"/>
      <w:pPr>
        <w:ind w:left="360" w:hanging="36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23" w15:restartNumberingAfterBreak="0">
    <w:nsid w:val="31E72146"/>
    <w:multiLevelType w:val="multilevel"/>
    <w:tmpl w:val="707015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3E33C08"/>
    <w:multiLevelType w:val="multilevel"/>
    <w:tmpl w:val="27E4C598"/>
    <w:lvl w:ilvl="0">
      <w:start w:val="1"/>
      <w:numFmt w:val="decimal"/>
      <w:lvlText w:val="%1."/>
      <w:lvlJc w:val="left"/>
      <w:pPr>
        <w:ind w:left="450" w:hanging="450"/>
      </w:pPr>
      <w:rPr>
        <w:sz w:val="24"/>
      </w:rPr>
    </w:lvl>
    <w:lvl w:ilvl="1">
      <w:start w:val="1"/>
      <w:numFmt w:val="decimal"/>
      <w:lvlText w:val="%1.%2."/>
      <w:lvlJc w:val="left"/>
      <w:pPr>
        <w:ind w:left="450" w:hanging="450"/>
      </w:pPr>
      <w:rPr>
        <w:rFonts w:ascii="Times New Roman" w:hAnsi="Times New Roman" w:cs="Times New Roman" w:hint="default"/>
        <w:b w:val="0"/>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25" w15:restartNumberingAfterBreak="0">
    <w:nsid w:val="379E6340"/>
    <w:multiLevelType w:val="multilevel"/>
    <w:tmpl w:val="EDDCA1CC"/>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C251F3"/>
    <w:multiLevelType w:val="multilevel"/>
    <w:tmpl w:val="285CA0E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val="0"/>
        <w:lang w:val="lv-LV"/>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34E4BED"/>
    <w:multiLevelType w:val="multilevel"/>
    <w:tmpl w:val="F1AE3A40"/>
    <w:styleLink w:val="LFO11"/>
    <w:lvl w:ilvl="0">
      <w:start w:val="1"/>
      <w:numFmt w:val="decimal"/>
      <w:pStyle w:val="ListNumber3"/>
      <w:lvlText w:val="%1."/>
      <w:lvlJc w:val="left"/>
      <w:pPr>
        <w:ind w:left="926"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45546D7D"/>
    <w:multiLevelType w:val="multilevel"/>
    <w:tmpl w:val="63FACAE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5E93B6A"/>
    <w:multiLevelType w:val="multilevel"/>
    <w:tmpl w:val="1B8C440A"/>
    <w:lvl w:ilvl="0">
      <w:start w:val="9"/>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0" w15:restartNumberingAfterBreak="0">
    <w:nsid w:val="493A07A0"/>
    <w:multiLevelType w:val="multilevel"/>
    <w:tmpl w:val="5D34058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D91679A"/>
    <w:multiLevelType w:val="multilevel"/>
    <w:tmpl w:val="1D3AB3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DA6E0F"/>
    <w:multiLevelType w:val="multilevel"/>
    <w:tmpl w:val="11949AA4"/>
    <w:lvl w:ilvl="0">
      <w:start w:val="3"/>
      <w:numFmt w:val="decimal"/>
      <w:lvlText w:val="%1"/>
      <w:lvlJc w:val="left"/>
      <w:pPr>
        <w:ind w:left="450" w:hanging="450"/>
      </w:pPr>
      <w:rPr>
        <w:rFonts w:eastAsia="Times New Roman" w:hint="default"/>
        <w:sz w:val="24"/>
      </w:rPr>
    </w:lvl>
    <w:lvl w:ilvl="1">
      <w:start w:val="7"/>
      <w:numFmt w:val="decimal"/>
      <w:lvlText w:val="%1.%2"/>
      <w:lvlJc w:val="left"/>
      <w:pPr>
        <w:ind w:left="450" w:hanging="450"/>
      </w:pPr>
      <w:rPr>
        <w:rFonts w:eastAsia="Times New Roman" w:hint="default"/>
        <w:sz w:val="24"/>
      </w:rPr>
    </w:lvl>
    <w:lvl w:ilvl="2">
      <w:start w:val="1"/>
      <w:numFmt w:val="decimal"/>
      <w:lvlText w:val="%1.%2.%3"/>
      <w:lvlJc w:val="left"/>
      <w:pPr>
        <w:ind w:left="720" w:hanging="720"/>
      </w:pPr>
      <w:rPr>
        <w:rFonts w:eastAsia="Times New Roman" w:hint="default"/>
        <w:sz w:val="24"/>
      </w:rPr>
    </w:lvl>
    <w:lvl w:ilvl="3">
      <w:start w:val="1"/>
      <w:numFmt w:val="decimal"/>
      <w:lvlText w:val="%1.%2.%3.%4"/>
      <w:lvlJc w:val="left"/>
      <w:pPr>
        <w:ind w:left="720" w:hanging="720"/>
      </w:pPr>
      <w:rPr>
        <w:rFonts w:eastAsia="Times New Roman" w:hint="default"/>
        <w:sz w:val="24"/>
      </w:rPr>
    </w:lvl>
    <w:lvl w:ilvl="4">
      <w:start w:val="1"/>
      <w:numFmt w:val="decimal"/>
      <w:lvlText w:val="%1.%2.%3.%4.%5"/>
      <w:lvlJc w:val="left"/>
      <w:pPr>
        <w:ind w:left="1080" w:hanging="1080"/>
      </w:pPr>
      <w:rPr>
        <w:rFonts w:eastAsia="Times New Roman" w:hint="default"/>
        <w:sz w:val="24"/>
      </w:rPr>
    </w:lvl>
    <w:lvl w:ilvl="5">
      <w:start w:val="1"/>
      <w:numFmt w:val="decimal"/>
      <w:lvlText w:val="%1.%2.%3.%4.%5.%6"/>
      <w:lvlJc w:val="left"/>
      <w:pPr>
        <w:ind w:left="1080" w:hanging="1080"/>
      </w:pPr>
      <w:rPr>
        <w:rFonts w:eastAsia="Times New Roman" w:hint="default"/>
        <w:sz w:val="24"/>
      </w:rPr>
    </w:lvl>
    <w:lvl w:ilvl="6">
      <w:start w:val="1"/>
      <w:numFmt w:val="decimal"/>
      <w:lvlText w:val="%1.%2.%3.%4.%5.%6.%7"/>
      <w:lvlJc w:val="left"/>
      <w:pPr>
        <w:ind w:left="1440" w:hanging="1440"/>
      </w:pPr>
      <w:rPr>
        <w:rFonts w:eastAsia="Times New Roman" w:hint="default"/>
        <w:sz w:val="24"/>
      </w:rPr>
    </w:lvl>
    <w:lvl w:ilvl="7">
      <w:start w:val="1"/>
      <w:numFmt w:val="decimal"/>
      <w:lvlText w:val="%1.%2.%3.%4.%5.%6.%7.%8"/>
      <w:lvlJc w:val="left"/>
      <w:pPr>
        <w:ind w:left="1440" w:hanging="1440"/>
      </w:pPr>
      <w:rPr>
        <w:rFonts w:eastAsia="Times New Roman" w:hint="default"/>
        <w:sz w:val="24"/>
      </w:rPr>
    </w:lvl>
    <w:lvl w:ilvl="8">
      <w:start w:val="1"/>
      <w:numFmt w:val="decimal"/>
      <w:lvlText w:val="%1.%2.%3.%4.%5.%6.%7.%8.%9"/>
      <w:lvlJc w:val="left"/>
      <w:pPr>
        <w:ind w:left="1440" w:hanging="1440"/>
      </w:pPr>
      <w:rPr>
        <w:rFonts w:eastAsia="Times New Roman" w:hint="default"/>
        <w:sz w:val="24"/>
      </w:rPr>
    </w:lvl>
  </w:abstractNum>
  <w:abstractNum w:abstractNumId="33" w15:restartNumberingAfterBreak="0">
    <w:nsid w:val="53F522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AC67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F64575E"/>
    <w:multiLevelType w:val="multilevel"/>
    <w:tmpl w:val="01E88934"/>
    <w:styleLink w:val="LFO5"/>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62257C19"/>
    <w:multiLevelType w:val="multilevel"/>
    <w:tmpl w:val="77C67336"/>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3857B1"/>
    <w:multiLevelType w:val="multilevel"/>
    <w:tmpl w:val="D61A237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2A2264F"/>
    <w:multiLevelType w:val="multilevel"/>
    <w:tmpl w:val="C7E65506"/>
    <w:lvl w:ilvl="0">
      <w:start w:val="10"/>
      <w:numFmt w:val="decimal"/>
      <w:lvlText w:val="%1."/>
      <w:lvlJc w:val="left"/>
      <w:pPr>
        <w:ind w:left="480" w:hanging="480"/>
      </w:pPr>
      <w:rPr>
        <w:rFonts w:hint="default"/>
      </w:rPr>
    </w:lvl>
    <w:lvl w:ilvl="1">
      <w:start w:val="1"/>
      <w:numFmt w:val="decimal"/>
      <w:lvlText w:val="%1.%2."/>
      <w:lvlJc w:val="left"/>
      <w:pPr>
        <w:ind w:left="1197" w:hanging="48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9" w15:restartNumberingAfterBreak="0">
    <w:nsid w:val="63057932"/>
    <w:multiLevelType w:val="multilevel"/>
    <w:tmpl w:val="838292FC"/>
    <w:styleLink w:val="LFO13"/>
    <w:lvl w:ilvl="0">
      <w:start w:val="1"/>
      <w:numFmt w:val="decimal"/>
      <w:pStyle w:val="ListNumber5"/>
      <w:lvlText w:val="%1."/>
      <w:lvlJc w:val="left"/>
      <w:pPr>
        <w:ind w:left="149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6C670110"/>
    <w:multiLevelType w:val="multilevel"/>
    <w:tmpl w:val="F8A6B97A"/>
    <w:styleLink w:val="LFO8"/>
    <w:lvl w:ilvl="0">
      <w:numFmt w:val="bullet"/>
      <w:pStyle w:val="ListBullet5"/>
      <w:lvlText w:val=""/>
      <w:lvlJc w:val="left"/>
      <w:pPr>
        <w:ind w:left="1492"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6D19144F"/>
    <w:multiLevelType w:val="multilevel"/>
    <w:tmpl w:val="C23E405A"/>
    <w:lvl w:ilvl="0">
      <w:start w:val="8"/>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42" w15:restartNumberingAfterBreak="0">
    <w:nsid w:val="6E41143E"/>
    <w:multiLevelType w:val="multilevel"/>
    <w:tmpl w:val="97B0CFB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lang w:val="en-U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EF15ECB"/>
    <w:multiLevelType w:val="multilevel"/>
    <w:tmpl w:val="0602DB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lang w:val="lv-LV"/>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36C3D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3CA5AD1"/>
    <w:multiLevelType w:val="multilevel"/>
    <w:tmpl w:val="B9C41D94"/>
    <w:styleLink w:val="ArticleSection1"/>
    <w:lvl w:ilvl="0">
      <w:start w:val="1"/>
      <w:numFmt w:val="upperRoman"/>
      <w:lvlText w:val="Article %1."/>
      <w:lvlJc w:val="left"/>
    </w:lvl>
    <w:lvl w:ilvl="1">
      <w:start w:val="1"/>
      <w:numFmt w:val="decimalZero"/>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50A4D66"/>
    <w:multiLevelType w:val="multilevel"/>
    <w:tmpl w:val="F25E94D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81A5BF8"/>
    <w:multiLevelType w:val="hybridMultilevel"/>
    <w:tmpl w:val="C8749CFA"/>
    <w:lvl w:ilvl="0" w:tplc="29120986">
      <w:start w:val="1"/>
      <w:numFmt w:val="decimal"/>
      <w:lvlText w:val="%1)"/>
      <w:lvlJc w:val="left"/>
      <w:pPr>
        <w:ind w:left="1759" w:hanging="105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8" w15:restartNumberingAfterBreak="0">
    <w:nsid w:val="78F6407C"/>
    <w:multiLevelType w:val="hybridMultilevel"/>
    <w:tmpl w:val="D6CAB590"/>
    <w:lvl w:ilvl="0" w:tplc="69D0DC08">
      <w:start w:val="1"/>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9" w15:restartNumberingAfterBreak="0">
    <w:nsid w:val="7E90380E"/>
    <w:multiLevelType w:val="multilevel"/>
    <w:tmpl w:val="D93C51CE"/>
    <w:lvl w:ilvl="0">
      <w:start w:val="3"/>
      <w:numFmt w:val="decimal"/>
      <w:lvlText w:val="%1"/>
      <w:lvlJc w:val="left"/>
      <w:pPr>
        <w:ind w:left="450" w:hanging="450"/>
      </w:pPr>
      <w:rPr>
        <w:rFonts w:eastAsia="Times New Roman" w:hint="default"/>
        <w:sz w:val="24"/>
      </w:rPr>
    </w:lvl>
    <w:lvl w:ilvl="1">
      <w:start w:val="7"/>
      <w:numFmt w:val="decimal"/>
      <w:lvlText w:val="%1.%2"/>
      <w:lvlJc w:val="left"/>
      <w:pPr>
        <w:ind w:left="450" w:hanging="450"/>
      </w:pPr>
      <w:rPr>
        <w:rFonts w:eastAsia="Times New Roman" w:hint="default"/>
        <w:sz w:val="24"/>
      </w:rPr>
    </w:lvl>
    <w:lvl w:ilvl="2">
      <w:start w:val="1"/>
      <w:numFmt w:val="decimal"/>
      <w:lvlText w:val="%1.%2.%3"/>
      <w:lvlJc w:val="left"/>
      <w:pPr>
        <w:ind w:left="720" w:hanging="720"/>
      </w:pPr>
      <w:rPr>
        <w:rFonts w:eastAsia="Times New Roman" w:hint="default"/>
        <w:sz w:val="24"/>
        <w:vertAlign w:val="baseline"/>
      </w:rPr>
    </w:lvl>
    <w:lvl w:ilvl="3">
      <w:start w:val="1"/>
      <w:numFmt w:val="decimal"/>
      <w:lvlText w:val="%1.%2.%3.%4"/>
      <w:lvlJc w:val="left"/>
      <w:pPr>
        <w:ind w:left="720" w:hanging="720"/>
      </w:pPr>
      <w:rPr>
        <w:rFonts w:eastAsia="Times New Roman" w:hint="default"/>
        <w:sz w:val="24"/>
      </w:rPr>
    </w:lvl>
    <w:lvl w:ilvl="4">
      <w:start w:val="1"/>
      <w:numFmt w:val="decimal"/>
      <w:lvlText w:val="%1.%2.%3.%4.%5"/>
      <w:lvlJc w:val="left"/>
      <w:pPr>
        <w:ind w:left="1080" w:hanging="1080"/>
      </w:pPr>
      <w:rPr>
        <w:rFonts w:eastAsia="Times New Roman" w:hint="default"/>
        <w:sz w:val="24"/>
      </w:rPr>
    </w:lvl>
    <w:lvl w:ilvl="5">
      <w:start w:val="1"/>
      <w:numFmt w:val="decimal"/>
      <w:lvlText w:val="%1.%2.%3.%4.%5.%6"/>
      <w:lvlJc w:val="left"/>
      <w:pPr>
        <w:ind w:left="1080" w:hanging="1080"/>
      </w:pPr>
      <w:rPr>
        <w:rFonts w:eastAsia="Times New Roman" w:hint="default"/>
        <w:sz w:val="24"/>
      </w:rPr>
    </w:lvl>
    <w:lvl w:ilvl="6">
      <w:start w:val="1"/>
      <w:numFmt w:val="decimal"/>
      <w:lvlText w:val="%1.%2.%3.%4.%5.%6.%7"/>
      <w:lvlJc w:val="left"/>
      <w:pPr>
        <w:ind w:left="1440" w:hanging="1440"/>
      </w:pPr>
      <w:rPr>
        <w:rFonts w:eastAsia="Times New Roman" w:hint="default"/>
        <w:sz w:val="24"/>
      </w:rPr>
    </w:lvl>
    <w:lvl w:ilvl="7">
      <w:start w:val="1"/>
      <w:numFmt w:val="decimal"/>
      <w:lvlText w:val="%1.%2.%3.%4.%5.%6.%7.%8"/>
      <w:lvlJc w:val="left"/>
      <w:pPr>
        <w:ind w:left="1440" w:hanging="1440"/>
      </w:pPr>
      <w:rPr>
        <w:rFonts w:eastAsia="Times New Roman" w:hint="default"/>
        <w:sz w:val="24"/>
      </w:rPr>
    </w:lvl>
    <w:lvl w:ilvl="8">
      <w:start w:val="1"/>
      <w:numFmt w:val="decimal"/>
      <w:lvlText w:val="%1.%2.%3.%4.%5.%6.%7.%8.%9"/>
      <w:lvlJc w:val="left"/>
      <w:pPr>
        <w:ind w:left="1440" w:hanging="1440"/>
      </w:pPr>
      <w:rPr>
        <w:rFonts w:eastAsia="Times New Roman" w:hint="default"/>
        <w:sz w:val="24"/>
      </w:rPr>
    </w:lvl>
  </w:abstractNum>
  <w:num w:numId="1">
    <w:abstractNumId w:val="1"/>
  </w:num>
  <w:num w:numId="2">
    <w:abstractNumId w:val="19"/>
  </w:num>
  <w:num w:numId="3">
    <w:abstractNumId w:val="23"/>
  </w:num>
  <w:num w:numId="4">
    <w:abstractNumId w:val="16"/>
  </w:num>
  <w:num w:numId="5">
    <w:abstractNumId w:val="45"/>
  </w:num>
  <w:num w:numId="6">
    <w:abstractNumId w:val="7"/>
  </w:num>
  <w:num w:numId="7">
    <w:abstractNumId w:val="35"/>
  </w:num>
  <w:num w:numId="8">
    <w:abstractNumId w:val="13"/>
  </w:num>
  <w:num w:numId="9">
    <w:abstractNumId w:val="5"/>
  </w:num>
  <w:num w:numId="10">
    <w:abstractNumId w:val="40"/>
  </w:num>
  <w:num w:numId="11">
    <w:abstractNumId w:val="2"/>
  </w:num>
  <w:num w:numId="12">
    <w:abstractNumId w:val="10"/>
  </w:num>
  <w:num w:numId="13">
    <w:abstractNumId w:val="27"/>
  </w:num>
  <w:num w:numId="14">
    <w:abstractNumId w:val="9"/>
  </w:num>
  <w:num w:numId="15">
    <w:abstractNumId w:val="39"/>
  </w:num>
  <w:num w:numId="16">
    <w:abstractNumId w:val="24"/>
  </w:num>
  <w:num w:numId="17">
    <w:abstractNumId w:val="36"/>
  </w:num>
  <w:num w:numId="18">
    <w:abstractNumId w:val="22"/>
  </w:num>
  <w:num w:numId="19">
    <w:abstractNumId w:val="46"/>
  </w:num>
  <w:num w:numId="20">
    <w:abstractNumId w:val="31"/>
  </w:num>
  <w:num w:numId="21">
    <w:abstractNumId w:val="14"/>
  </w:num>
  <w:num w:numId="22">
    <w:abstractNumId w:val="48"/>
  </w:num>
  <w:num w:numId="23">
    <w:abstractNumId w:val="3"/>
  </w:num>
  <w:num w:numId="24">
    <w:abstractNumId w:val="26"/>
  </w:num>
  <w:num w:numId="25">
    <w:abstractNumId w:val="17"/>
  </w:num>
  <w:num w:numId="26">
    <w:abstractNumId w:val="47"/>
  </w:num>
  <w:num w:numId="27">
    <w:abstractNumId w:val="11"/>
  </w:num>
  <w:num w:numId="28">
    <w:abstractNumId w:val="34"/>
  </w:num>
  <w:num w:numId="29">
    <w:abstractNumId w:val="15"/>
  </w:num>
  <w:num w:numId="30">
    <w:abstractNumId w:val="32"/>
  </w:num>
  <w:num w:numId="31">
    <w:abstractNumId w:val="6"/>
  </w:num>
  <w:num w:numId="32">
    <w:abstractNumId w:val="49"/>
  </w:num>
  <w:num w:numId="33">
    <w:abstractNumId w:val="21"/>
  </w:num>
  <w:num w:numId="34">
    <w:abstractNumId w:val="12"/>
  </w:num>
  <w:num w:numId="35">
    <w:abstractNumId w:val="20"/>
  </w:num>
  <w:num w:numId="36">
    <w:abstractNumId w:val="44"/>
  </w:num>
  <w:num w:numId="37">
    <w:abstractNumId w:val="25"/>
  </w:num>
  <w:num w:numId="38">
    <w:abstractNumId w:val="30"/>
  </w:num>
  <w:num w:numId="39">
    <w:abstractNumId w:val="28"/>
  </w:num>
  <w:num w:numId="40">
    <w:abstractNumId w:val="37"/>
  </w:num>
  <w:num w:numId="41">
    <w:abstractNumId w:val="18"/>
  </w:num>
  <w:num w:numId="42">
    <w:abstractNumId w:val="0"/>
  </w:num>
  <w:num w:numId="43">
    <w:abstractNumId w:val="43"/>
  </w:num>
  <w:num w:numId="44">
    <w:abstractNumId w:val="42"/>
  </w:num>
  <w:num w:numId="45">
    <w:abstractNumId w:val="41"/>
  </w:num>
  <w:num w:numId="46">
    <w:abstractNumId w:val="29"/>
  </w:num>
  <w:num w:numId="47">
    <w:abstractNumId w:val="38"/>
  </w:num>
  <w:num w:numId="48">
    <w:abstractNumId w:val="8"/>
  </w:num>
  <w:num w:numId="49">
    <w:abstractNumId w:val="33"/>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20A"/>
    <w:rsid w:val="00006B4A"/>
    <w:rsid w:val="000220A3"/>
    <w:rsid w:val="00023707"/>
    <w:rsid w:val="000245FD"/>
    <w:rsid w:val="00024BF6"/>
    <w:rsid w:val="00067B3B"/>
    <w:rsid w:val="000732B4"/>
    <w:rsid w:val="00075757"/>
    <w:rsid w:val="00085F5D"/>
    <w:rsid w:val="000A1975"/>
    <w:rsid w:val="000A208E"/>
    <w:rsid w:val="000A245E"/>
    <w:rsid w:val="000A692E"/>
    <w:rsid w:val="000D6155"/>
    <w:rsid w:val="000E438B"/>
    <w:rsid w:val="000E7E8B"/>
    <w:rsid w:val="00122777"/>
    <w:rsid w:val="001619F1"/>
    <w:rsid w:val="00161FA8"/>
    <w:rsid w:val="00173512"/>
    <w:rsid w:val="00194537"/>
    <w:rsid w:val="001A4897"/>
    <w:rsid w:val="001B421C"/>
    <w:rsid w:val="001B5045"/>
    <w:rsid w:val="001D5508"/>
    <w:rsid w:val="001E15EC"/>
    <w:rsid w:val="001E581C"/>
    <w:rsid w:val="001F5884"/>
    <w:rsid w:val="00202F05"/>
    <w:rsid w:val="00206CD9"/>
    <w:rsid w:val="0020752B"/>
    <w:rsid w:val="00233BC8"/>
    <w:rsid w:val="0023782A"/>
    <w:rsid w:val="002456CD"/>
    <w:rsid w:val="00247DFB"/>
    <w:rsid w:val="0025592C"/>
    <w:rsid w:val="00280404"/>
    <w:rsid w:val="00292AD2"/>
    <w:rsid w:val="002A5E57"/>
    <w:rsid w:val="002A6292"/>
    <w:rsid w:val="002B3617"/>
    <w:rsid w:val="002B7BC2"/>
    <w:rsid w:val="002C0E9F"/>
    <w:rsid w:val="002C223A"/>
    <w:rsid w:val="002D34C3"/>
    <w:rsid w:val="002D658F"/>
    <w:rsid w:val="002F0C5A"/>
    <w:rsid w:val="003029B0"/>
    <w:rsid w:val="003064C8"/>
    <w:rsid w:val="00310592"/>
    <w:rsid w:val="0031576E"/>
    <w:rsid w:val="00316F3F"/>
    <w:rsid w:val="00327AFC"/>
    <w:rsid w:val="00341009"/>
    <w:rsid w:val="00357115"/>
    <w:rsid w:val="003752F7"/>
    <w:rsid w:val="003812D6"/>
    <w:rsid w:val="00383146"/>
    <w:rsid w:val="00390F31"/>
    <w:rsid w:val="003A520A"/>
    <w:rsid w:val="003B16DB"/>
    <w:rsid w:val="003B4B1C"/>
    <w:rsid w:val="003C12C2"/>
    <w:rsid w:val="003C6B05"/>
    <w:rsid w:val="003C78CE"/>
    <w:rsid w:val="003D1B78"/>
    <w:rsid w:val="003D3BBF"/>
    <w:rsid w:val="003D47DD"/>
    <w:rsid w:val="003E4C25"/>
    <w:rsid w:val="003F5B90"/>
    <w:rsid w:val="00402B86"/>
    <w:rsid w:val="00407185"/>
    <w:rsid w:val="004512B8"/>
    <w:rsid w:val="00461623"/>
    <w:rsid w:val="00462DE2"/>
    <w:rsid w:val="00470D17"/>
    <w:rsid w:val="0047579D"/>
    <w:rsid w:val="00476D66"/>
    <w:rsid w:val="004852C6"/>
    <w:rsid w:val="004901F2"/>
    <w:rsid w:val="004A1BCD"/>
    <w:rsid w:val="004A4633"/>
    <w:rsid w:val="004A76B7"/>
    <w:rsid w:val="004B2516"/>
    <w:rsid w:val="004C11FD"/>
    <w:rsid w:val="004C1C05"/>
    <w:rsid w:val="004C3878"/>
    <w:rsid w:val="004C5B93"/>
    <w:rsid w:val="004C702B"/>
    <w:rsid w:val="004D5B47"/>
    <w:rsid w:val="004D625D"/>
    <w:rsid w:val="004D7AB8"/>
    <w:rsid w:val="004E1440"/>
    <w:rsid w:val="004F0416"/>
    <w:rsid w:val="004F7DDE"/>
    <w:rsid w:val="00504AC7"/>
    <w:rsid w:val="00505C52"/>
    <w:rsid w:val="0051207D"/>
    <w:rsid w:val="00512831"/>
    <w:rsid w:val="00517819"/>
    <w:rsid w:val="005222E5"/>
    <w:rsid w:val="00532378"/>
    <w:rsid w:val="005378D3"/>
    <w:rsid w:val="00543A12"/>
    <w:rsid w:val="00557D89"/>
    <w:rsid w:val="0058115E"/>
    <w:rsid w:val="005838B3"/>
    <w:rsid w:val="005918FD"/>
    <w:rsid w:val="00594F7C"/>
    <w:rsid w:val="005A645F"/>
    <w:rsid w:val="005C0108"/>
    <w:rsid w:val="005C4939"/>
    <w:rsid w:val="005C7F8A"/>
    <w:rsid w:val="005D1AC8"/>
    <w:rsid w:val="005D287C"/>
    <w:rsid w:val="005D3698"/>
    <w:rsid w:val="005E23C4"/>
    <w:rsid w:val="005E4C83"/>
    <w:rsid w:val="00603C06"/>
    <w:rsid w:val="00607E6E"/>
    <w:rsid w:val="00616FC1"/>
    <w:rsid w:val="00617862"/>
    <w:rsid w:val="00624DF1"/>
    <w:rsid w:val="0064265A"/>
    <w:rsid w:val="00645A75"/>
    <w:rsid w:val="00653542"/>
    <w:rsid w:val="00670796"/>
    <w:rsid w:val="00690734"/>
    <w:rsid w:val="00693CD1"/>
    <w:rsid w:val="0069570E"/>
    <w:rsid w:val="006A310E"/>
    <w:rsid w:val="006A3B02"/>
    <w:rsid w:val="006B7D51"/>
    <w:rsid w:val="006E5461"/>
    <w:rsid w:val="006F434D"/>
    <w:rsid w:val="0071195C"/>
    <w:rsid w:val="00732E36"/>
    <w:rsid w:val="007443FA"/>
    <w:rsid w:val="0074591B"/>
    <w:rsid w:val="00745EF8"/>
    <w:rsid w:val="00751765"/>
    <w:rsid w:val="00757AD5"/>
    <w:rsid w:val="00762111"/>
    <w:rsid w:val="00765297"/>
    <w:rsid w:val="00783BF5"/>
    <w:rsid w:val="007B0739"/>
    <w:rsid w:val="007B20DD"/>
    <w:rsid w:val="007B5F0A"/>
    <w:rsid w:val="007C4B33"/>
    <w:rsid w:val="007C6AEE"/>
    <w:rsid w:val="007D274F"/>
    <w:rsid w:val="007E6DA7"/>
    <w:rsid w:val="007E7E08"/>
    <w:rsid w:val="007F381E"/>
    <w:rsid w:val="007F5B4C"/>
    <w:rsid w:val="00812457"/>
    <w:rsid w:val="008202CA"/>
    <w:rsid w:val="0082109A"/>
    <w:rsid w:val="00824C81"/>
    <w:rsid w:val="0083193B"/>
    <w:rsid w:val="008407A0"/>
    <w:rsid w:val="00842FCF"/>
    <w:rsid w:val="00847DBC"/>
    <w:rsid w:val="00861FBF"/>
    <w:rsid w:val="008760B3"/>
    <w:rsid w:val="00891421"/>
    <w:rsid w:val="00892A0A"/>
    <w:rsid w:val="008A191A"/>
    <w:rsid w:val="008A7570"/>
    <w:rsid w:val="008B5C23"/>
    <w:rsid w:val="008F1C88"/>
    <w:rsid w:val="0090195C"/>
    <w:rsid w:val="00901D24"/>
    <w:rsid w:val="0090237F"/>
    <w:rsid w:val="00922113"/>
    <w:rsid w:val="0092596C"/>
    <w:rsid w:val="00943D10"/>
    <w:rsid w:val="00951A26"/>
    <w:rsid w:val="00954645"/>
    <w:rsid w:val="009648C9"/>
    <w:rsid w:val="00966C47"/>
    <w:rsid w:val="009721DB"/>
    <w:rsid w:val="009B2856"/>
    <w:rsid w:val="009C0105"/>
    <w:rsid w:val="009D3728"/>
    <w:rsid w:val="009E1897"/>
    <w:rsid w:val="00A02DFB"/>
    <w:rsid w:val="00A11DAB"/>
    <w:rsid w:val="00A13C4D"/>
    <w:rsid w:val="00A2090B"/>
    <w:rsid w:val="00A2201F"/>
    <w:rsid w:val="00A22C15"/>
    <w:rsid w:val="00A30BCF"/>
    <w:rsid w:val="00A318E5"/>
    <w:rsid w:val="00A35156"/>
    <w:rsid w:val="00A4362D"/>
    <w:rsid w:val="00A4689E"/>
    <w:rsid w:val="00A54CC0"/>
    <w:rsid w:val="00A60D85"/>
    <w:rsid w:val="00A62387"/>
    <w:rsid w:val="00A71A7E"/>
    <w:rsid w:val="00AA38A1"/>
    <w:rsid w:val="00AB70F8"/>
    <w:rsid w:val="00AC0682"/>
    <w:rsid w:val="00AC507D"/>
    <w:rsid w:val="00AE0BBC"/>
    <w:rsid w:val="00AE5BB4"/>
    <w:rsid w:val="00AF0669"/>
    <w:rsid w:val="00B1750E"/>
    <w:rsid w:val="00B2539B"/>
    <w:rsid w:val="00B31011"/>
    <w:rsid w:val="00B31E0A"/>
    <w:rsid w:val="00B572B1"/>
    <w:rsid w:val="00B6105F"/>
    <w:rsid w:val="00B6238B"/>
    <w:rsid w:val="00B81757"/>
    <w:rsid w:val="00B94E11"/>
    <w:rsid w:val="00BA4532"/>
    <w:rsid w:val="00BB5E5F"/>
    <w:rsid w:val="00BC576A"/>
    <w:rsid w:val="00BD634B"/>
    <w:rsid w:val="00BE11F0"/>
    <w:rsid w:val="00BF05F7"/>
    <w:rsid w:val="00BF5699"/>
    <w:rsid w:val="00C143DD"/>
    <w:rsid w:val="00C3098F"/>
    <w:rsid w:val="00C31ED3"/>
    <w:rsid w:val="00C33D81"/>
    <w:rsid w:val="00C41358"/>
    <w:rsid w:val="00C50E4E"/>
    <w:rsid w:val="00C61F66"/>
    <w:rsid w:val="00C65774"/>
    <w:rsid w:val="00C751BC"/>
    <w:rsid w:val="00C75FBF"/>
    <w:rsid w:val="00C76E89"/>
    <w:rsid w:val="00C80F4C"/>
    <w:rsid w:val="00C82E45"/>
    <w:rsid w:val="00C85A2E"/>
    <w:rsid w:val="00C8684A"/>
    <w:rsid w:val="00C967E9"/>
    <w:rsid w:val="00CA7906"/>
    <w:rsid w:val="00CC3013"/>
    <w:rsid w:val="00CC7CBE"/>
    <w:rsid w:val="00CD097D"/>
    <w:rsid w:val="00CD46C9"/>
    <w:rsid w:val="00CF6862"/>
    <w:rsid w:val="00D01293"/>
    <w:rsid w:val="00D05AE6"/>
    <w:rsid w:val="00D10EEC"/>
    <w:rsid w:val="00D26412"/>
    <w:rsid w:val="00D328C9"/>
    <w:rsid w:val="00D33415"/>
    <w:rsid w:val="00D35F3A"/>
    <w:rsid w:val="00D4350A"/>
    <w:rsid w:val="00D64A44"/>
    <w:rsid w:val="00D72134"/>
    <w:rsid w:val="00D72BFA"/>
    <w:rsid w:val="00D73C2B"/>
    <w:rsid w:val="00DD036A"/>
    <w:rsid w:val="00DF3C48"/>
    <w:rsid w:val="00DF6F45"/>
    <w:rsid w:val="00E2011B"/>
    <w:rsid w:val="00E35D44"/>
    <w:rsid w:val="00E526DE"/>
    <w:rsid w:val="00E775E9"/>
    <w:rsid w:val="00EA7D34"/>
    <w:rsid w:val="00ED2740"/>
    <w:rsid w:val="00ED2F17"/>
    <w:rsid w:val="00EE5AAD"/>
    <w:rsid w:val="00F01AE9"/>
    <w:rsid w:val="00F026BB"/>
    <w:rsid w:val="00F04638"/>
    <w:rsid w:val="00F06FAA"/>
    <w:rsid w:val="00F14338"/>
    <w:rsid w:val="00F20DC2"/>
    <w:rsid w:val="00F21F00"/>
    <w:rsid w:val="00F25234"/>
    <w:rsid w:val="00F26A4D"/>
    <w:rsid w:val="00F275D6"/>
    <w:rsid w:val="00F32B17"/>
    <w:rsid w:val="00F56373"/>
    <w:rsid w:val="00F64B04"/>
    <w:rsid w:val="00F717C2"/>
    <w:rsid w:val="00F94D70"/>
    <w:rsid w:val="00FA0C05"/>
    <w:rsid w:val="00FA30E3"/>
    <w:rsid w:val="00FB546A"/>
    <w:rsid w:val="00FB5DEC"/>
    <w:rsid w:val="00FB75A2"/>
    <w:rsid w:val="00FC2AAB"/>
    <w:rsid w:val="00FC3CA2"/>
    <w:rsid w:val="00FC63F0"/>
    <w:rsid w:val="00FD2324"/>
    <w:rsid w:val="00FD68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95DA8"/>
  <w15:chartTrackingRefBased/>
  <w15:docId w15:val="{A9E2A250-B3CB-42E8-9F13-E54010C27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1195C"/>
    <w:pPr>
      <w:suppressAutoHyphens/>
      <w:autoSpaceDN w:val="0"/>
      <w:spacing w:after="200" w:line="276" w:lineRule="auto"/>
      <w:textAlignment w:val="baseline"/>
    </w:pPr>
    <w:rPr>
      <w:sz w:val="22"/>
      <w:szCs w:val="22"/>
      <w:lang w:eastAsia="en-US"/>
    </w:rPr>
  </w:style>
  <w:style w:type="paragraph" w:styleId="Heading1">
    <w:name w:val="heading 1"/>
    <w:basedOn w:val="Normal"/>
    <w:next w:val="Normal"/>
    <w:rsid w:val="0071195C"/>
    <w:pPr>
      <w:keepNext/>
      <w:numPr>
        <w:numId w:val="1"/>
      </w:numPr>
      <w:spacing w:after="0" w:line="240" w:lineRule="auto"/>
      <w:jc w:val="center"/>
      <w:outlineLvl w:val="0"/>
    </w:pPr>
    <w:rPr>
      <w:rFonts w:ascii="Times New Roman" w:eastAsia="Times New Roman" w:hAnsi="Times New Roman"/>
      <w:b/>
      <w:sz w:val="28"/>
      <w:szCs w:val="24"/>
      <w:lang w:val="en-US"/>
    </w:rPr>
  </w:style>
  <w:style w:type="paragraph" w:styleId="Heading2">
    <w:name w:val="heading 2"/>
    <w:basedOn w:val="Normal"/>
    <w:next w:val="Normal"/>
    <w:rsid w:val="0071195C"/>
    <w:pPr>
      <w:keepNext/>
      <w:numPr>
        <w:ilvl w:val="1"/>
        <w:numId w:val="1"/>
      </w:numPr>
      <w:overflowPunct w:val="0"/>
      <w:autoSpaceDE w:val="0"/>
      <w:spacing w:after="0" w:line="240" w:lineRule="auto"/>
      <w:outlineLvl w:val="1"/>
    </w:pPr>
    <w:rPr>
      <w:rFonts w:ascii="Times New Roman" w:eastAsia="Times New Roman" w:hAnsi="Times New Roman"/>
      <w:b/>
      <w:sz w:val="24"/>
      <w:szCs w:val="20"/>
      <w:lang w:val="sv-SE"/>
    </w:rPr>
  </w:style>
  <w:style w:type="paragraph" w:styleId="Heading3">
    <w:name w:val="heading 3"/>
    <w:basedOn w:val="Normal"/>
    <w:next w:val="Normal"/>
    <w:rsid w:val="0071195C"/>
    <w:pPr>
      <w:keepNext/>
      <w:numPr>
        <w:ilvl w:val="2"/>
        <w:numId w:val="1"/>
      </w:numPr>
      <w:spacing w:after="0" w:line="240" w:lineRule="auto"/>
      <w:jc w:val="center"/>
      <w:outlineLvl w:val="2"/>
    </w:pPr>
    <w:rPr>
      <w:rFonts w:ascii="RimGaramond" w:eastAsia="Times New Roman" w:hAnsi="RimGaramond"/>
      <w:sz w:val="24"/>
      <w:szCs w:val="20"/>
    </w:rPr>
  </w:style>
  <w:style w:type="paragraph" w:styleId="Heading4">
    <w:name w:val="heading 4"/>
    <w:basedOn w:val="Normal"/>
    <w:next w:val="Normal"/>
    <w:rsid w:val="0071195C"/>
    <w:pPr>
      <w:keepNext/>
      <w:numPr>
        <w:ilvl w:val="3"/>
        <w:numId w:val="1"/>
      </w:numPr>
      <w:spacing w:after="0" w:line="240" w:lineRule="auto"/>
      <w:jc w:val="both"/>
      <w:outlineLvl w:val="3"/>
    </w:pPr>
    <w:rPr>
      <w:rFonts w:ascii="Times New Roman" w:eastAsia="Times New Roman" w:hAnsi="Times New Roman"/>
      <w:i/>
      <w:iCs/>
      <w:sz w:val="24"/>
      <w:szCs w:val="24"/>
    </w:rPr>
  </w:style>
  <w:style w:type="paragraph" w:styleId="Heading5">
    <w:name w:val="heading 5"/>
    <w:basedOn w:val="Normal"/>
    <w:next w:val="Normal"/>
    <w:rsid w:val="0071195C"/>
    <w:pPr>
      <w:keepNext/>
      <w:numPr>
        <w:ilvl w:val="4"/>
        <w:numId w:val="1"/>
      </w:numPr>
      <w:spacing w:after="0" w:line="240" w:lineRule="auto"/>
      <w:jc w:val="both"/>
      <w:outlineLvl w:val="4"/>
    </w:pPr>
    <w:rPr>
      <w:rFonts w:ascii="Times New Roman" w:eastAsia="Times New Roman" w:hAnsi="Times New Roman"/>
      <w:sz w:val="24"/>
      <w:szCs w:val="20"/>
    </w:rPr>
  </w:style>
  <w:style w:type="paragraph" w:styleId="Heading6">
    <w:name w:val="heading 6"/>
    <w:basedOn w:val="Normal"/>
    <w:next w:val="Normal"/>
    <w:rsid w:val="0071195C"/>
    <w:pPr>
      <w:keepNext/>
      <w:numPr>
        <w:ilvl w:val="5"/>
        <w:numId w:val="1"/>
      </w:numPr>
      <w:tabs>
        <w:tab w:val="left" w:pos="-1152"/>
        <w:tab w:val="left" w:pos="-399"/>
      </w:tabs>
      <w:overflowPunct w:val="0"/>
      <w:autoSpaceDE w:val="0"/>
      <w:spacing w:after="0" w:line="240" w:lineRule="auto"/>
      <w:outlineLvl w:val="5"/>
    </w:pPr>
    <w:rPr>
      <w:rFonts w:ascii="Times New Roman" w:eastAsia="Times New Roman" w:hAnsi="Times New Roman"/>
      <w:b/>
      <w:bCs/>
      <w:sz w:val="28"/>
      <w:szCs w:val="20"/>
      <w:lang w:val="sv-SE"/>
    </w:rPr>
  </w:style>
  <w:style w:type="paragraph" w:styleId="Heading7">
    <w:name w:val="heading 7"/>
    <w:basedOn w:val="Normal"/>
    <w:next w:val="Normal"/>
    <w:rsid w:val="0071195C"/>
    <w:pPr>
      <w:keepNext/>
      <w:numPr>
        <w:ilvl w:val="6"/>
        <w:numId w:val="1"/>
      </w:numPr>
      <w:spacing w:after="0" w:line="240" w:lineRule="auto"/>
      <w:jc w:val="center"/>
      <w:outlineLvl w:val="6"/>
    </w:pPr>
    <w:rPr>
      <w:rFonts w:ascii="Times New Roman" w:eastAsia="Times New Roman" w:hAnsi="Times New Roman"/>
      <w:b/>
      <w:bCs/>
      <w:sz w:val="24"/>
      <w:szCs w:val="24"/>
    </w:rPr>
  </w:style>
  <w:style w:type="paragraph" w:styleId="Heading8">
    <w:name w:val="heading 8"/>
    <w:basedOn w:val="Normal"/>
    <w:next w:val="Normal"/>
    <w:rsid w:val="0071195C"/>
    <w:pPr>
      <w:numPr>
        <w:ilvl w:val="7"/>
        <w:numId w:val="1"/>
      </w:numPr>
      <w:spacing w:before="240" w:after="60" w:line="240" w:lineRule="auto"/>
      <w:outlineLvl w:val="7"/>
    </w:pPr>
    <w:rPr>
      <w:rFonts w:ascii="Times New Roman" w:eastAsia="Times New Roman" w:hAnsi="Times New Roman"/>
      <w:i/>
      <w:iCs/>
      <w:sz w:val="24"/>
      <w:szCs w:val="24"/>
      <w:lang w:val="en-US"/>
    </w:rPr>
  </w:style>
  <w:style w:type="paragraph" w:styleId="Heading9">
    <w:name w:val="heading 9"/>
    <w:basedOn w:val="Normal"/>
    <w:next w:val="Normal"/>
    <w:rsid w:val="0071195C"/>
    <w:pPr>
      <w:numPr>
        <w:ilvl w:val="8"/>
        <w:numId w:val="1"/>
      </w:num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rsid w:val="0071195C"/>
    <w:pPr>
      <w:numPr>
        <w:numId w:val="1"/>
      </w:numPr>
    </w:pPr>
  </w:style>
  <w:style w:type="character" w:customStyle="1" w:styleId="Heading1Char">
    <w:name w:val="Heading 1 Char"/>
    <w:rsid w:val="0071195C"/>
    <w:rPr>
      <w:rFonts w:ascii="Times New Roman" w:eastAsia="Times New Roman" w:hAnsi="Times New Roman" w:cs="Times New Roman"/>
      <w:b/>
      <w:sz w:val="28"/>
      <w:szCs w:val="24"/>
      <w:lang w:val="en-US"/>
    </w:rPr>
  </w:style>
  <w:style w:type="character" w:customStyle="1" w:styleId="Heading2Char">
    <w:name w:val="Heading 2 Char"/>
    <w:rsid w:val="0071195C"/>
    <w:rPr>
      <w:rFonts w:ascii="Times New Roman" w:eastAsia="Times New Roman" w:hAnsi="Times New Roman" w:cs="Times New Roman"/>
      <w:b/>
      <w:sz w:val="24"/>
      <w:szCs w:val="20"/>
      <w:lang w:val="sv-SE"/>
    </w:rPr>
  </w:style>
  <w:style w:type="character" w:customStyle="1" w:styleId="Heading3Char">
    <w:name w:val="Heading 3 Char"/>
    <w:rsid w:val="0071195C"/>
    <w:rPr>
      <w:rFonts w:ascii="RimGaramond" w:eastAsia="Times New Roman" w:hAnsi="RimGaramond" w:cs="Times New Roman"/>
      <w:sz w:val="24"/>
      <w:szCs w:val="20"/>
    </w:rPr>
  </w:style>
  <w:style w:type="character" w:customStyle="1" w:styleId="Heading4Char">
    <w:name w:val="Heading 4 Char"/>
    <w:rsid w:val="0071195C"/>
    <w:rPr>
      <w:rFonts w:ascii="Times New Roman" w:eastAsia="Times New Roman" w:hAnsi="Times New Roman" w:cs="Times New Roman"/>
      <w:i/>
      <w:iCs/>
      <w:sz w:val="24"/>
      <w:szCs w:val="24"/>
    </w:rPr>
  </w:style>
  <w:style w:type="character" w:customStyle="1" w:styleId="Heading5Char">
    <w:name w:val="Heading 5 Char"/>
    <w:rsid w:val="0071195C"/>
    <w:rPr>
      <w:rFonts w:ascii="Times New Roman" w:eastAsia="Times New Roman" w:hAnsi="Times New Roman" w:cs="Times New Roman"/>
      <w:sz w:val="24"/>
      <w:szCs w:val="20"/>
    </w:rPr>
  </w:style>
  <w:style w:type="character" w:customStyle="1" w:styleId="Heading6Char">
    <w:name w:val="Heading 6 Char"/>
    <w:rsid w:val="0071195C"/>
    <w:rPr>
      <w:rFonts w:ascii="Times New Roman" w:eastAsia="Times New Roman" w:hAnsi="Times New Roman" w:cs="Times New Roman"/>
      <w:b/>
      <w:bCs/>
      <w:sz w:val="28"/>
      <w:szCs w:val="20"/>
      <w:lang w:val="sv-SE"/>
    </w:rPr>
  </w:style>
  <w:style w:type="character" w:customStyle="1" w:styleId="Heading7Char">
    <w:name w:val="Heading 7 Char"/>
    <w:rsid w:val="0071195C"/>
    <w:rPr>
      <w:rFonts w:ascii="Times New Roman" w:eastAsia="Times New Roman" w:hAnsi="Times New Roman" w:cs="Times New Roman"/>
      <w:b/>
      <w:bCs/>
      <w:sz w:val="24"/>
      <w:szCs w:val="24"/>
    </w:rPr>
  </w:style>
  <w:style w:type="character" w:customStyle="1" w:styleId="Heading8Char">
    <w:name w:val="Heading 8 Char"/>
    <w:rsid w:val="0071195C"/>
    <w:rPr>
      <w:rFonts w:ascii="Times New Roman" w:eastAsia="Times New Roman" w:hAnsi="Times New Roman" w:cs="Times New Roman"/>
      <w:i/>
      <w:iCs/>
      <w:sz w:val="24"/>
      <w:szCs w:val="24"/>
      <w:lang w:val="en-US"/>
    </w:rPr>
  </w:style>
  <w:style w:type="character" w:customStyle="1" w:styleId="Heading9Char">
    <w:name w:val="Heading 9 Char"/>
    <w:rsid w:val="0071195C"/>
    <w:rPr>
      <w:rFonts w:ascii="Arial" w:eastAsia="Times New Roman" w:hAnsi="Arial" w:cs="Arial"/>
      <w:lang w:val="en-US"/>
    </w:rPr>
  </w:style>
  <w:style w:type="paragraph" w:styleId="BodyText">
    <w:name w:val="Body Text"/>
    <w:basedOn w:val="Normal"/>
    <w:rsid w:val="0071195C"/>
    <w:pPr>
      <w:overflowPunct w:val="0"/>
      <w:autoSpaceDE w:val="0"/>
      <w:spacing w:after="0" w:line="240" w:lineRule="auto"/>
      <w:jc w:val="both"/>
    </w:pPr>
    <w:rPr>
      <w:rFonts w:ascii="Times New Roman" w:eastAsia="Times New Roman" w:hAnsi="Times New Roman"/>
      <w:sz w:val="28"/>
      <w:szCs w:val="20"/>
      <w:lang w:val="fr-FR"/>
    </w:rPr>
  </w:style>
  <w:style w:type="character" w:customStyle="1" w:styleId="BodyTextChar">
    <w:name w:val="Body Text Char"/>
    <w:rsid w:val="0071195C"/>
    <w:rPr>
      <w:rFonts w:ascii="Times New Roman" w:eastAsia="Times New Roman" w:hAnsi="Times New Roman" w:cs="Times New Roman"/>
      <w:sz w:val="28"/>
      <w:szCs w:val="20"/>
      <w:lang w:val="fr-FR"/>
    </w:rPr>
  </w:style>
  <w:style w:type="paragraph" w:styleId="BodyText2">
    <w:name w:val="Body Text 2"/>
    <w:basedOn w:val="Normal"/>
    <w:rsid w:val="0071195C"/>
    <w:pPr>
      <w:spacing w:after="0" w:line="240" w:lineRule="auto"/>
      <w:jc w:val="center"/>
    </w:pPr>
    <w:rPr>
      <w:rFonts w:ascii="Times New Roman" w:eastAsia="Times New Roman" w:hAnsi="Times New Roman"/>
      <w:b/>
      <w:sz w:val="28"/>
      <w:szCs w:val="24"/>
    </w:rPr>
  </w:style>
  <w:style w:type="character" w:customStyle="1" w:styleId="BodyText2Char">
    <w:name w:val="Body Text 2 Char"/>
    <w:rsid w:val="0071195C"/>
    <w:rPr>
      <w:rFonts w:ascii="Times New Roman" w:eastAsia="Times New Roman" w:hAnsi="Times New Roman" w:cs="Times New Roman"/>
      <w:b/>
      <w:sz w:val="28"/>
      <w:szCs w:val="24"/>
    </w:rPr>
  </w:style>
  <w:style w:type="paragraph" w:styleId="BodyText3">
    <w:name w:val="Body Text 3"/>
    <w:basedOn w:val="Normal"/>
    <w:rsid w:val="0071195C"/>
    <w:pPr>
      <w:spacing w:after="0" w:line="240" w:lineRule="auto"/>
      <w:jc w:val="both"/>
    </w:pPr>
    <w:rPr>
      <w:rFonts w:ascii="Times New Roman" w:eastAsia="Times New Roman" w:hAnsi="Times New Roman"/>
      <w:sz w:val="24"/>
      <w:szCs w:val="24"/>
    </w:rPr>
  </w:style>
  <w:style w:type="character" w:customStyle="1" w:styleId="BodyText3Char">
    <w:name w:val="Body Text 3 Char"/>
    <w:rsid w:val="0071195C"/>
    <w:rPr>
      <w:rFonts w:ascii="Times New Roman" w:eastAsia="Times New Roman" w:hAnsi="Times New Roman" w:cs="Times New Roman"/>
      <w:sz w:val="24"/>
      <w:szCs w:val="24"/>
    </w:rPr>
  </w:style>
  <w:style w:type="paragraph" w:styleId="BodyTextIndent">
    <w:name w:val="Body Text Indent"/>
    <w:basedOn w:val="Normal"/>
    <w:rsid w:val="0071195C"/>
    <w:pPr>
      <w:spacing w:after="0" w:line="240" w:lineRule="auto"/>
      <w:ind w:left="720"/>
      <w:jc w:val="both"/>
    </w:pPr>
    <w:rPr>
      <w:rFonts w:ascii="Times New Roman" w:eastAsia="Times New Roman" w:hAnsi="Times New Roman"/>
      <w:sz w:val="24"/>
      <w:szCs w:val="24"/>
    </w:rPr>
  </w:style>
  <w:style w:type="character" w:customStyle="1" w:styleId="BodyTextIndentChar">
    <w:name w:val="Body Text Indent Char"/>
    <w:rsid w:val="0071195C"/>
    <w:rPr>
      <w:rFonts w:ascii="Times New Roman" w:eastAsia="Times New Roman" w:hAnsi="Times New Roman" w:cs="Times New Roman"/>
      <w:sz w:val="24"/>
      <w:szCs w:val="24"/>
    </w:rPr>
  </w:style>
  <w:style w:type="paragraph" w:styleId="Footer">
    <w:name w:val="footer"/>
    <w:basedOn w:val="Normal"/>
    <w:rsid w:val="0071195C"/>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rsid w:val="0071195C"/>
    <w:rPr>
      <w:rFonts w:ascii="Times New Roman" w:eastAsia="Times New Roman" w:hAnsi="Times New Roman" w:cs="Times New Roman"/>
      <w:sz w:val="24"/>
      <w:szCs w:val="24"/>
      <w:lang w:val="en-US"/>
    </w:rPr>
  </w:style>
  <w:style w:type="character" w:styleId="PageNumber">
    <w:name w:val="page number"/>
    <w:basedOn w:val="DefaultParagraphFont"/>
    <w:rsid w:val="0071195C"/>
  </w:style>
  <w:style w:type="paragraph" w:styleId="BodyTextIndent2">
    <w:name w:val="Body Text Indent 2"/>
    <w:basedOn w:val="Normal"/>
    <w:rsid w:val="0071195C"/>
    <w:pPr>
      <w:spacing w:after="0" w:line="240" w:lineRule="auto"/>
      <w:ind w:left="374"/>
      <w:jc w:val="both"/>
    </w:pPr>
    <w:rPr>
      <w:rFonts w:ascii="Times New Roman" w:eastAsia="Times New Roman" w:hAnsi="Times New Roman"/>
      <w:sz w:val="24"/>
      <w:szCs w:val="24"/>
    </w:rPr>
  </w:style>
  <w:style w:type="character" w:customStyle="1" w:styleId="BodyTextIndent2Char">
    <w:name w:val="Body Text Indent 2 Char"/>
    <w:rsid w:val="0071195C"/>
    <w:rPr>
      <w:rFonts w:ascii="Times New Roman" w:eastAsia="Times New Roman" w:hAnsi="Times New Roman" w:cs="Times New Roman"/>
      <w:sz w:val="24"/>
      <w:szCs w:val="24"/>
    </w:rPr>
  </w:style>
  <w:style w:type="paragraph" w:styleId="BodyTextIndent3">
    <w:name w:val="Body Text Indent 3"/>
    <w:basedOn w:val="Normal"/>
    <w:rsid w:val="0071195C"/>
    <w:pPr>
      <w:overflowPunct w:val="0"/>
      <w:autoSpaceDE w:val="0"/>
      <w:spacing w:after="0" w:line="240" w:lineRule="auto"/>
      <w:ind w:left="187" w:hanging="187"/>
      <w:jc w:val="both"/>
    </w:pPr>
    <w:rPr>
      <w:rFonts w:ascii="Dutch TL" w:eastAsia="Times New Roman" w:hAnsi="Dutch TL"/>
      <w:sz w:val="24"/>
      <w:szCs w:val="24"/>
    </w:rPr>
  </w:style>
  <w:style w:type="character" w:customStyle="1" w:styleId="BodyTextIndent3Char">
    <w:name w:val="Body Text Indent 3 Char"/>
    <w:rsid w:val="0071195C"/>
    <w:rPr>
      <w:rFonts w:ascii="Dutch TL" w:eastAsia="Times New Roman" w:hAnsi="Dutch TL" w:cs="Times New Roman"/>
      <w:sz w:val="24"/>
      <w:szCs w:val="24"/>
    </w:rPr>
  </w:style>
  <w:style w:type="paragraph" w:styleId="BalloonText">
    <w:name w:val="Balloon Text"/>
    <w:basedOn w:val="Normal"/>
    <w:rsid w:val="0071195C"/>
    <w:pPr>
      <w:spacing w:after="0" w:line="240" w:lineRule="auto"/>
    </w:pPr>
    <w:rPr>
      <w:rFonts w:ascii="Tahoma" w:eastAsia="Times New Roman" w:hAnsi="Tahoma" w:cs="Tahoma"/>
      <w:sz w:val="16"/>
      <w:szCs w:val="16"/>
      <w:lang w:val="en-US"/>
    </w:rPr>
  </w:style>
  <w:style w:type="character" w:customStyle="1" w:styleId="BalloonTextChar">
    <w:name w:val="Balloon Text Char"/>
    <w:rsid w:val="0071195C"/>
    <w:rPr>
      <w:rFonts w:ascii="Tahoma" w:eastAsia="Times New Roman" w:hAnsi="Tahoma" w:cs="Tahoma"/>
      <w:sz w:val="16"/>
      <w:szCs w:val="16"/>
      <w:lang w:val="en-US"/>
    </w:rPr>
  </w:style>
  <w:style w:type="paragraph" w:styleId="BlockText">
    <w:name w:val="Block Text"/>
    <w:basedOn w:val="Normal"/>
    <w:rsid w:val="0071195C"/>
    <w:pPr>
      <w:spacing w:after="120" w:line="240" w:lineRule="auto"/>
      <w:ind w:left="1440" w:right="1440"/>
    </w:pPr>
    <w:rPr>
      <w:rFonts w:ascii="Times New Roman" w:eastAsia="Times New Roman" w:hAnsi="Times New Roman"/>
      <w:sz w:val="24"/>
      <w:szCs w:val="24"/>
      <w:lang w:val="en-US"/>
    </w:rPr>
  </w:style>
  <w:style w:type="paragraph" w:styleId="BodyTextFirstIndent">
    <w:name w:val="Body Text First Indent"/>
    <w:basedOn w:val="BodyText"/>
    <w:rsid w:val="0071195C"/>
    <w:pPr>
      <w:overflowPunct/>
      <w:autoSpaceDE/>
      <w:spacing w:after="120"/>
      <w:ind w:firstLine="210"/>
      <w:jc w:val="left"/>
      <w:textAlignment w:val="auto"/>
    </w:pPr>
    <w:rPr>
      <w:sz w:val="24"/>
      <w:szCs w:val="24"/>
      <w:lang w:val="en-US"/>
    </w:rPr>
  </w:style>
  <w:style w:type="character" w:customStyle="1" w:styleId="BodyTextFirstIndentChar">
    <w:name w:val="Body Text First Indent Char"/>
    <w:rsid w:val="0071195C"/>
    <w:rPr>
      <w:rFonts w:ascii="Times New Roman" w:eastAsia="Times New Roman" w:hAnsi="Times New Roman" w:cs="Times New Roman"/>
      <w:sz w:val="24"/>
      <w:szCs w:val="24"/>
      <w:lang w:val="en-US"/>
    </w:rPr>
  </w:style>
  <w:style w:type="paragraph" w:styleId="BodyTextFirstIndent2">
    <w:name w:val="Body Text First Indent 2"/>
    <w:basedOn w:val="BodyTextIndent"/>
    <w:rsid w:val="0071195C"/>
    <w:pPr>
      <w:spacing w:after="120"/>
      <w:ind w:left="283" w:firstLine="210"/>
      <w:jc w:val="left"/>
    </w:pPr>
    <w:rPr>
      <w:lang w:val="en-US"/>
    </w:rPr>
  </w:style>
  <w:style w:type="character" w:customStyle="1" w:styleId="BodyTextFirstIndent2Char">
    <w:name w:val="Body Text First Indent 2 Char"/>
    <w:rsid w:val="0071195C"/>
    <w:rPr>
      <w:rFonts w:ascii="Times New Roman" w:eastAsia="Times New Roman" w:hAnsi="Times New Roman" w:cs="Times New Roman"/>
      <w:sz w:val="24"/>
      <w:szCs w:val="24"/>
      <w:lang w:val="en-US"/>
    </w:rPr>
  </w:style>
  <w:style w:type="paragraph" w:styleId="Caption">
    <w:name w:val="caption"/>
    <w:basedOn w:val="Normal"/>
    <w:next w:val="Normal"/>
    <w:rsid w:val="0071195C"/>
    <w:pPr>
      <w:spacing w:before="120" w:after="120" w:line="240" w:lineRule="auto"/>
    </w:pPr>
    <w:rPr>
      <w:rFonts w:ascii="Times New Roman" w:eastAsia="Times New Roman" w:hAnsi="Times New Roman"/>
      <w:b/>
      <w:bCs/>
      <w:sz w:val="20"/>
      <w:szCs w:val="20"/>
      <w:lang w:val="en-US"/>
    </w:rPr>
  </w:style>
  <w:style w:type="paragraph" w:styleId="Closing">
    <w:name w:val="Closing"/>
    <w:basedOn w:val="Normal"/>
    <w:rsid w:val="0071195C"/>
    <w:pPr>
      <w:spacing w:after="0" w:line="240" w:lineRule="auto"/>
      <w:ind w:left="4252"/>
    </w:pPr>
    <w:rPr>
      <w:rFonts w:ascii="Times New Roman" w:eastAsia="Times New Roman" w:hAnsi="Times New Roman"/>
      <w:sz w:val="24"/>
      <w:szCs w:val="24"/>
      <w:lang w:val="en-US"/>
    </w:rPr>
  </w:style>
  <w:style w:type="character" w:customStyle="1" w:styleId="ClosingChar">
    <w:name w:val="Closing Char"/>
    <w:rsid w:val="0071195C"/>
    <w:rPr>
      <w:rFonts w:ascii="Times New Roman" w:eastAsia="Times New Roman" w:hAnsi="Times New Roman" w:cs="Times New Roman"/>
      <w:sz w:val="24"/>
      <w:szCs w:val="24"/>
      <w:lang w:val="en-US"/>
    </w:rPr>
  </w:style>
  <w:style w:type="character" w:styleId="CommentReference">
    <w:name w:val="annotation reference"/>
    <w:rsid w:val="0071195C"/>
    <w:rPr>
      <w:sz w:val="16"/>
      <w:szCs w:val="16"/>
    </w:rPr>
  </w:style>
  <w:style w:type="paragraph" w:styleId="CommentText">
    <w:name w:val="annotation text"/>
    <w:basedOn w:val="Normal"/>
    <w:rsid w:val="0071195C"/>
    <w:pPr>
      <w:spacing w:after="0" w:line="240" w:lineRule="auto"/>
    </w:pPr>
    <w:rPr>
      <w:rFonts w:ascii="Times New Roman" w:eastAsia="Times New Roman" w:hAnsi="Times New Roman"/>
      <w:sz w:val="20"/>
      <w:szCs w:val="20"/>
      <w:lang w:val="en-US"/>
    </w:rPr>
  </w:style>
  <w:style w:type="character" w:customStyle="1" w:styleId="CommentTextChar">
    <w:name w:val="Comment Text Char"/>
    <w:rsid w:val="0071195C"/>
    <w:rPr>
      <w:rFonts w:ascii="Times New Roman" w:eastAsia="Times New Roman" w:hAnsi="Times New Roman" w:cs="Times New Roman"/>
      <w:sz w:val="20"/>
      <w:szCs w:val="20"/>
      <w:lang w:val="en-US"/>
    </w:rPr>
  </w:style>
  <w:style w:type="paragraph" w:styleId="CommentSubject">
    <w:name w:val="annotation subject"/>
    <w:basedOn w:val="CommentText"/>
    <w:next w:val="CommentText"/>
    <w:rsid w:val="0071195C"/>
    <w:rPr>
      <w:b/>
      <w:bCs/>
    </w:rPr>
  </w:style>
  <w:style w:type="character" w:customStyle="1" w:styleId="CommentSubjectChar">
    <w:name w:val="Comment Subject Char"/>
    <w:rsid w:val="0071195C"/>
    <w:rPr>
      <w:rFonts w:ascii="Times New Roman" w:eastAsia="Times New Roman" w:hAnsi="Times New Roman" w:cs="Times New Roman"/>
      <w:b/>
      <w:bCs/>
      <w:sz w:val="20"/>
      <w:szCs w:val="20"/>
      <w:lang w:val="en-US"/>
    </w:rPr>
  </w:style>
  <w:style w:type="paragraph" w:styleId="Date">
    <w:name w:val="Date"/>
    <w:basedOn w:val="Normal"/>
    <w:next w:val="Normal"/>
    <w:rsid w:val="0071195C"/>
    <w:pPr>
      <w:spacing w:after="0" w:line="240" w:lineRule="auto"/>
    </w:pPr>
    <w:rPr>
      <w:rFonts w:ascii="Times New Roman" w:eastAsia="Times New Roman" w:hAnsi="Times New Roman"/>
      <w:sz w:val="24"/>
      <w:szCs w:val="24"/>
      <w:lang w:val="en-US"/>
    </w:rPr>
  </w:style>
  <w:style w:type="character" w:customStyle="1" w:styleId="DateChar">
    <w:name w:val="Date Char"/>
    <w:rsid w:val="0071195C"/>
    <w:rPr>
      <w:rFonts w:ascii="Times New Roman" w:eastAsia="Times New Roman" w:hAnsi="Times New Roman" w:cs="Times New Roman"/>
      <w:sz w:val="24"/>
      <w:szCs w:val="24"/>
      <w:lang w:val="en-US"/>
    </w:rPr>
  </w:style>
  <w:style w:type="paragraph" w:styleId="DocumentMap">
    <w:name w:val="Document Map"/>
    <w:basedOn w:val="Normal"/>
    <w:rsid w:val="0071195C"/>
    <w:pPr>
      <w:shd w:val="clear" w:color="auto" w:fill="000080"/>
      <w:spacing w:after="0" w:line="240" w:lineRule="auto"/>
    </w:pPr>
    <w:rPr>
      <w:rFonts w:ascii="Tahoma" w:eastAsia="Times New Roman" w:hAnsi="Tahoma" w:cs="Tahoma"/>
      <w:sz w:val="24"/>
      <w:szCs w:val="24"/>
      <w:lang w:val="en-US"/>
    </w:rPr>
  </w:style>
  <w:style w:type="character" w:customStyle="1" w:styleId="DocumentMapChar">
    <w:name w:val="Document Map Char"/>
    <w:rsid w:val="0071195C"/>
    <w:rPr>
      <w:rFonts w:ascii="Tahoma" w:eastAsia="Times New Roman" w:hAnsi="Tahoma" w:cs="Tahoma"/>
      <w:sz w:val="24"/>
      <w:szCs w:val="24"/>
      <w:shd w:val="clear" w:color="auto" w:fill="000080"/>
      <w:lang w:val="en-US"/>
    </w:rPr>
  </w:style>
  <w:style w:type="paragraph" w:styleId="E-mailSignature">
    <w:name w:val="E-mail Signature"/>
    <w:basedOn w:val="Normal"/>
    <w:rsid w:val="0071195C"/>
    <w:pPr>
      <w:spacing w:after="0" w:line="240" w:lineRule="auto"/>
    </w:pPr>
    <w:rPr>
      <w:rFonts w:ascii="Times New Roman" w:eastAsia="Times New Roman" w:hAnsi="Times New Roman"/>
      <w:sz w:val="24"/>
      <w:szCs w:val="24"/>
      <w:lang w:val="en-US"/>
    </w:rPr>
  </w:style>
  <w:style w:type="character" w:customStyle="1" w:styleId="E-mailSignatureChar">
    <w:name w:val="E-mail Signature Char"/>
    <w:rsid w:val="0071195C"/>
    <w:rPr>
      <w:rFonts w:ascii="Times New Roman" w:eastAsia="Times New Roman" w:hAnsi="Times New Roman" w:cs="Times New Roman"/>
      <w:sz w:val="24"/>
      <w:szCs w:val="24"/>
      <w:lang w:val="en-US"/>
    </w:rPr>
  </w:style>
  <w:style w:type="character" w:styleId="Emphasis">
    <w:name w:val="Emphasis"/>
    <w:rsid w:val="0071195C"/>
    <w:rPr>
      <w:i/>
      <w:iCs/>
    </w:rPr>
  </w:style>
  <w:style w:type="character" w:styleId="EndnoteReference">
    <w:name w:val="endnote reference"/>
    <w:rsid w:val="0071195C"/>
    <w:rPr>
      <w:position w:val="0"/>
      <w:vertAlign w:val="superscript"/>
    </w:rPr>
  </w:style>
  <w:style w:type="paragraph" w:styleId="EndnoteText">
    <w:name w:val="endnote text"/>
    <w:basedOn w:val="Normal"/>
    <w:rsid w:val="0071195C"/>
    <w:pPr>
      <w:spacing w:after="0" w:line="240" w:lineRule="auto"/>
    </w:pPr>
    <w:rPr>
      <w:rFonts w:ascii="Times New Roman" w:eastAsia="Times New Roman" w:hAnsi="Times New Roman"/>
      <w:sz w:val="20"/>
      <w:szCs w:val="20"/>
      <w:lang w:val="en-US"/>
    </w:rPr>
  </w:style>
  <w:style w:type="character" w:customStyle="1" w:styleId="EndnoteTextChar">
    <w:name w:val="Endnote Text Char"/>
    <w:rsid w:val="0071195C"/>
    <w:rPr>
      <w:rFonts w:ascii="Times New Roman" w:eastAsia="Times New Roman" w:hAnsi="Times New Roman" w:cs="Times New Roman"/>
      <w:sz w:val="20"/>
      <w:szCs w:val="20"/>
      <w:lang w:val="en-US"/>
    </w:rPr>
  </w:style>
  <w:style w:type="paragraph" w:styleId="EnvelopeAddress">
    <w:name w:val="envelope address"/>
    <w:basedOn w:val="Normal"/>
    <w:rsid w:val="0071195C"/>
    <w:pPr>
      <w:spacing w:after="0" w:line="240" w:lineRule="auto"/>
      <w:ind w:left="2880"/>
    </w:pPr>
    <w:rPr>
      <w:rFonts w:ascii="Arial" w:eastAsia="Times New Roman" w:hAnsi="Arial" w:cs="Arial"/>
      <w:sz w:val="24"/>
      <w:szCs w:val="24"/>
      <w:lang w:val="en-US"/>
    </w:rPr>
  </w:style>
  <w:style w:type="paragraph" w:styleId="EnvelopeReturn">
    <w:name w:val="envelope return"/>
    <w:basedOn w:val="Normal"/>
    <w:rsid w:val="0071195C"/>
    <w:pPr>
      <w:spacing w:after="0" w:line="240" w:lineRule="auto"/>
    </w:pPr>
    <w:rPr>
      <w:rFonts w:ascii="Arial" w:eastAsia="Times New Roman" w:hAnsi="Arial" w:cs="Arial"/>
      <w:sz w:val="20"/>
      <w:szCs w:val="20"/>
      <w:lang w:val="en-US"/>
    </w:rPr>
  </w:style>
  <w:style w:type="character" w:styleId="FollowedHyperlink">
    <w:name w:val="FollowedHyperlink"/>
    <w:rsid w:val="0071195C"/>
    <w:rPr>
      <w:color w:val="800080"/>
      <w:u w:val="single"/>
    </w:rPr>
  </w:style>
  <w:style w:type="character" w:styleId="FootnoteReference">
    <w:name w:val="footnote reference"/>
    <w:rsid w:val="0071195C"/>
    <w:rPr>
      <w:position w:val="0"/>
      <w:vertAlign w:val="superscript"/>
    </w:rPr>
  </w:style>
  <w:style w:type="paragraph" w:styleId="FootnoteText">
    <w:name w:val="footnote text"/>
    <w:basedOn w:val="Normal"/>
    <w:rsid w:val="0071195C"/>
    <w:pPr>
      <w:spacing w:after="0" w:line="240" w:lineRule="auto"/>
    </w:pPr>
    <w:rPr>
      <w:rFonts w:ascii="Times New Roman" w:eastAsia="Times New Roman" w:hAnsi="Times New Roman"/>
      <w:sz w:val="20"/>
      <w:szCs w:val="20"/>
      <w:lang w:val="en-US"/>
    </w:rPr>
  </w:style>
  <w:style w:type="character" w:customStyle="1" w:styleId="FootnoteTextChar">
    <w:name w:val="Footnote Text Char"/>
    <w:rsid w:val="0071195C"/>
    <w:rPr>
      <w:rFonts w:ascii="Times New Roman" w:eastAsia="Times New Roman" w:hAnsi="Times New Roman" w:cs="Times New Roman"/>
      <w:sz w:val="20"/>
      <w:szCs w:val="20"/>
      <w:lang w:val="en-US"/>
    </w:rPr>
  </w:style>
  <w:style w:type="paragraph" w:styleId="Header">
    <w:name w:val="header"/>
    <w:basedOn w:val="Normal"/>
    <w:rsid w:val="0071195C"/>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HeaderChar">
    <w:name w:val="Header Char"/>
    <w:rsid w:val="0071195C"/>
    <w:rPr>
      <w:rFonts w:ascii="Times New Roman" w:eastAsia="Times New Roman" w:hAnsi="Times New Roman" w:cs="Times New Roman"/>
      <w:sz w:val="24"/>
      <w:szCs w:val="24"/>
      <w:lang w:val="en-US"/>
    </w:rPr>
  </w:style>
  <w:style w:type="character" w:styleId="HTMLAcronym">
    <w:name w:val="HTML Acronym"/>
    <w:basedOn w:val="DefaultParagraphFont"/>
    <w:rsid w:val="0071195C"/>
  </w:style>
  <w:style w:type="paragraph" w:styleId="HTMLAddress">
    <w:name w:val="HTML Address"/>
    <w:basedOn w:val="Normal"/>
    <w:rsid w:val="0071195C"/>
    <w:pPr>
      <w:spacing w:after="0" w:line="240" w:lineRule="auto"/>
    </w:pPr>
    <w:rPr>
      <w:rFonts w:ascii="Times New Roman" w:eastAsia="Times New Roman" w:hAnsi="Times New Roman"/>
      <w:i/>
      <w:iCs/>
      <w:sz w:val="24"/>
      <w:szCs w:val="24"/>
      <w:lang w:val="en-US"/>
    </w:rPr>
  </w:style>
  <w:style w:type="character" w:customStyle="1" w:styleId="HTMLAddressChar">
    <w:name w:val="HTML Address Char"/>
    <w:rsid w:val="0071195C"/>
    <w:rPr>
      <w:rFonts w:ascii="Times New Roman" w:eastAsia="Times New Roman" w:hAnsi="Times New Roman" w:cs="Times New Roman"/>
      <w:i/>
      <w:iCs/>
      <w:sz w:val="24"/>
      <w:szCs w:val="24"/>
      <w:lang w:val="en-US"/>
    </w:rPr>
  </w:style>
  <w:style w:type="character" w:styleId="HTMLCite">
    <w:name w:val="HTML Cite"/>
    <w:rsid w:val="0071195C"/>
    <w:rPr>
      <w:i/>
      <w:iCs/>
    </w:rPr>
  </w:style>
  <w:style w:type="character" w:styleId="HTMLCode">
    <w:name w:val="HTML Code"/>
    <w:rsid w:val="0071195C"/>
    <w:rPr>
      <w:rFonts w:ascii="Courier New" w:hAnsi="Courier New" w:cs="Courier New"/>
      <w:sz w:val="20"/>
      <w:szCs w:val="20"/>
    </w:rPr>
  </w:style>
  <w:style w:type="character" w:styleId="HTMLDefinition">
    <w:name w:val="HTML Definition"/>
    <w:rsid w:val="0071195C"/>
    <w:rPr>
      <w:i/>
      <w:iCs/>
    </w:rPr>
  </w:style>
  <w:style w:type="character" w:styleId="HTMLKeyboard">
    <w:name w:val="HTML Keyboard"/>
    <w:rsid w:val="0071195C"/>
    <w:rPr>
      <w:rFonts w:ascii="Courier New" w:hAnsi="Courier New" w:cs="Courier New"/>
      <w:sz w:val="20"/>
      <w:szCs w:val="20"/>
    </w:rPr>
  </w:style>
  <w:style w:type="paragraph" w:styleId="HTMLPreformatted">
    <w:name w:val="HTML Preformatted"/>
    <w:basedOn w:val="Normal"/>
    <w:rsid w:val="0071195C"/>
    <w:pPr>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rsid w:val="0071195C"/>
    <w:rPr>
      <w:rFonts w:ascii="Courier New" w:eastAsia="Times New Roman" w:hAnsi="Courier New" w:cs="Courier New"/>
      <w:sz w:val="20"/>
      <w:szCs w:val="20"/>
      <w:lang w:val="en-US"/>
    </w:rPr>
  </w:style>
  <w:style w:type="character" w:styleId="HTMLSample">
    <w:name w:val="HTML Sample"/>
    <w:rsid w:val="0071195C"/>
    <w:rPr>
      <w:rFonts w:ascii="Courier New" w:hAnsi="Courier New" w:cs="Courier New"/>
    </w:rPr>
  </w:style>
  <w:style w:type="character" w:styleId="HTMLTypewriter">
    <w:name w:val="HTML Typewriter"/>
    <w:rsid w:val="0071195C"/>
    <w:rPr>
      <w:rFonts w:ascii="Courier New" w:hAnsi="Courier New" w:cs="Courier New"/>
      <w:sz w:val="20"/>
      <w:szCs w:val="20"/>
    </w:rPr>
  </w:style>
  <w:style w:type="character" w:styleId="HTMLVariable">
    <w:name w:val="HTML Variable"/>
    <w:rsid w:val="0071195C"/>
    <w:rPr>
      <w:i/>
      <w:iCs/>
    </w:rPr>
  </w:style>
  <w:style w:type="character" w:styleId="Hyperlink">
    <w:name w:val="Hyperlink"/>
    <w:rsid w:val="0071195C"/>
    <w:rPr>
      <w:color w:val="0000FF"/>
      <w:u w:val="single"/>
    </w:rPr>
  </w:style>
  <w:style w:type="paragraph" w:styleId="Index1">
    <w:name w:val="index 1"/>
    <w:basedOn w:val="Normal"/>
    <w:next w:val="Normal"/>
    <w:autoRedefine/>
    <w:rsid w:val="0071195C"/>
    <w:pPr>
      <w:spacing w:after="0" w:line="240" w:lineRule="auto"/>
      <w:ind w:left="240" w:hanging="240"/>
    </w:pPr>
    <w:rPr>
      <w:rFonts w:ascii="Times New Roman" w:eastAsia="Times New Roman" w:hAnsi="Times New Roman"/>
      <w:sz w:val="24"/>
      <w:szCs w:val="24"/>
      <w:lang w:val="en-US"/>
    </w:rPr>
  </w:style>
  <w:style w:type="paragraph" w:styleId="Index2">
    <w:name w:val="index 2"/>
    <w:basedOn w:val="Normal"/>
    <w:next w:val="Normal"/>
    <w:autoRedefine/>
    <w:rsid w:val="0071195C"/>
    <w:pPr>
      <w:spacing w:after="0" w:line="240" w:lineRule="auto"/>
      <w:ind w:left="480" w:hanging="240"/>
    </w:pPr>
    <w:rPr>
      <w:rFonts w:ascii="Times New Roman" w:eastAsia="Times New Roman" w:hAnsi="Times New Roman"/>
      <w:sz w:val="24"/>
      <w:szCs w:val="24"/>
      <w:lang w:val="en-US"/>
    </w:rPr>
  </w:style>
  <w:style w:type="paragraph" w:styleId="Index3">
    <w:name w:val="index 3"/>
    <w:basedOn w:val="Normal"/>
    <w:next w:val="Normal"/>
    <w:autoRedefine/>
    <w:rsid w:val="0071195C"/>
    <w:pPr>
      <w:spacing w:after="0" w:line="240" w:lineRule="auto"/>
      <w:ind w:left="720" w:hanging="240"/>
    </w:pPr>
    <w:rPr>
      <w:rFonts w:ascii="Times New Roman" w:eastAsia="Times New Roman" w:hAnsi="Times New Roman"/>
      <w:sz w:val="24"/>
      <w:szCs w:val="24"/>
      <w:lang w:val="en-US"/>
    </w:rPr>
  </w:style>
  <w:style w:type="paragraph" w:styleId="Index4">
    <w:name w:val="index 4"/>
    <w:basedOn w:val="Normal"/>
    <w:next w:val="Normal"/>
    <w:autoRedefine/>
    <w:rsid w:val="0071195C"/>
    <w:pPr>
      <w:spacing w:after="0" w:line="240" w:lineRule="auto"/>
      <w:ind w:left="960" w:hanging="240"/>
    </w:pPr>
    <w:rPr>
      <w:rFonts w:ascii="Times New Roman" w:eastAsia="Times New Roman" w:hAnsi="Times New Roman"/>
      <w:sz w:val="24"/>
      <w:szCs w:val="24"/>
      <w:lang w:val="en-US"/>
    </w:rPr>
  </w:style>
  <w:style w:type="paragraph" w:styleId="Index5">
    <w:name w:val="index 5"/>
    <w:basedOn w:val="Normal"/>
    <w:next w:val="Normal"/>
    <w:autoRedefine/>
    <w:rsid w:val="0071195C"/>
    <w:pPr>
      <w:spacing w:after="0" w:line="240" w:lineRule="auto"/>
      <w:ind w:left="1200" w:hanging="240"/>
    </w:pPr>
    <w:rPr>
      <w:rFonts w:ascii="Times New Roman" w:eastAsia="Times New Roman" w:hAnsi="Times New Roman"/>
      <w:sz w:val="24"/>
      <w:szCs w:val="24"/>
      <w:lang w:val="en-US"/>
    </w:rPr>
  </w:style>
  <w:style w:type="paragraph" w:styleId="Index6">
    <w:name w:val="index 6"/>
    <w:basedOn w:val="Normal"/>
    <w:next w:val="Normal"/>
    <w:autoRedefine/>
    <w:rsid w:val="0071195C"/>
    <w:pPr>
      <w:spacing w:after="0" w:line="240" w:lineRule="auto"/>
      <w:ind w:left="1440" w:hanging="240"/>
    </w:pPr>
    <w:rPr>
      <w:rFonts w:ascii="Times New Roman" w:eastAsia="Times New Roman" w:hAnsi="Times New Roman"/>
      <w:sz w:val="24"/>
      <w:szCs w:val="24"/>
      <w:lang w:val="en-US"/>
    </w:rPr>
  </w:style>
  <w:style w:type="paragraph" w:styleId="Index7">
    <w:name w:val="index 7"/>
    <w:basedOn w:val="Normal"/>
    <w:next w:val="Normal"/>
    <w:autoRedefine/>
    <w:rsid w:val="0071195C"/>
    <w:pPr>
      <w:spacing w:after="0" w:line="240" w:lineRule="auto"/>
      <w:ind w:left="1680" w:hanging="240"/>
    </w:pPr>
    <w:rPr>
      <w:rFonts w:ascii="Times New Roman" w:eastAsia="Times New Roman" w:hAnsi="Times New Roman"/>
      <w:sz w:val="24"/>
      <w:szCs w:val="24"/>
      <w:lang w:val="en-US"/>
    </w:rPr>
  </w:style>
  <w:style w:type="paragraph" w:styleId="Index8">
    <w:name w:val="index 8"/>
    <w:basedOn w:val="Normal"/>
    <w:next w:val="Normal"/>
    <w:autoRedefine/>
    <w:rsid w:val="0071195C"/>
    <w:pPr>
      <w:spacing w:after="0" w:line="240" w:lineRule="auto"/>
      <w:ind w:left="1920" w:hanging="240"/>
    </w:pPr>
    <w:rPr>
      <w:rFonts w:ascii="Times New Roman" w:eastAsia="Times New Roman" w:hAnsi="Times New Roman"/>
      <w:sz w:val="24"/>
      <w:szCs w:val="24"/>
      <w:lang w:val="en-US"/>
    </w:rPr>
  </w:style>
  <w:style w:type="paragraph" w:styleId="Index9">
    <w:name w:val="index 9"/>
    <w:basedOn w:val="Normal"/>
    <w:next w:val="Normal"/>
    <w:autoRedefine/>
    <w:rsid w:val="0071195C"/>
    <w:pPr>
      <w:spacing w:after="0" w:line="240" w:lineRule="auto"/>
      <w:ind w:left="2160" w:hanging="240"/>
    </w:pPr>
    <w:rPr>
      <w:rFonts w:ascii="Times New Roman" w:eastAsia="Times New Roman" w:hAnsi="Times New Roman"/>
      <w:sz w:val="24"/>
      <w:szCs w:val="24"/>
      <w:lang w:val="en-US"/>
    </w:rPr>
  </w:style>
  <w:style w:type="paragraph" w:styleId="IndexHeading">
    <w:name w:val="index heading"/>
    <w:basedOn w:val="Normal"/>
    <w:next w:val="Index1"/>
    <w:rsid w:val="0071195C"/>
    <w:pPr>
      <w:spacing w:after="0" w:line="240" w:lineRule="auto"/>
    </w:pPr>
    <w:rPr>
      <w:rFonts w:ascii="Arial" w:eastAsia="Times New Roman" w:hAnsi="Arial" w:cs="Arial"/>
      <w:b/>
      <w:bCs/>
      <w:sz w:val="24"/>
      <w:szCs w:val="24"/>
      <w:lang w:val="en-US"/>
    </w:rPr>
  </w:style>
  <w:style w:type="character" w:styleId="LineNumber">
    <w:name w:val="line number"/>
    <w:basedOn w:val="DefaultParagraphFont"/>
    <w:rsid w:val="0071195C"/>
  </w:style>
  <w:style w:type="paragraph" w:styleId="List">
    <w:name w:val="List"/>
    <w:basedOn w:val="Normal"/>
    <w:rsid w:val="0071195C"/>
    <w:pPr>
      <w:spacing w:after="0" w:line="240" w:lineRule="auto"/>
      <w:ind w:left="283" w:hanging="283"/>
    </w:pPr>
    <w:rPr>
      <w:rFonts w:ascii="Times New Roman" w:eastAsia="Times New Roman" w:hAnsi="Times New Roman"/>
      <w:sz w:val="24"/>
      <w:szCs w:val="24"/>
      <w:lang w:val="en-US"/>
    </w:rPr>
  </w:style>
  <w:style w:type="paragraph" w:styleId="List2">
    <w:name w:val="List 2"/>
    <w:basedOn w:val="Normal"/>
    <w:rsid w:val="0071195C"/>
    <w:pPr>
      <w:spacing w:after="0" w:line="240" w:lineRule="auto"/>
      <w:ind w:left="566" w:hanging="283"/>
    </w:pPr>
    <w:rPr>
      <w:rFonts w:ascii="Times New Roman" w:eastAsia="Times New Roman" w:hAnsi="Times New Roman"/>
      <w:sz w:val="24"/>
      <w:szCs w:val="24"/>
      <w:lang w:val="en-US"/>
    </w:rPr>
  </w:style>
  <w:style w:type="paragraph" w:styleId="List3">
    <w:name w:val="List 3"/>
    <w:basedOn w:val="Normal"/>
    <w:rsid w:val="0071195C"/>
    <w:pPr>
      <w:spacing w:after="0" w:line="240" w:lineRule="auto"/>
      <w:ind w:left="849" w:hanging="283"/>
    </w:pPr>
    <w:rPr>
      <w:rFonts w:ascii="Times New Roman" w:eastAsia="Times New Roman" w:hAnsi="Times New Roman"/>
      <w:sz w:val="24"/>
      <w:szCs w:val="24"/>
      <w:lang w:val="en-US"/>
    </w:rPr>
  </w:style>
  <w:style w:type="paragraph" w:styleId="List4">
    <w:name w:val="List 4"/>
    <w:basedOn w:val="Normal"/>
    <w:rsid w:val="0071195C"/>
    <w:pPr>
      <w:spacing w:after="0" w:line="240" w:lineRule="auto"/>
      <w:ind w:left="1132" w:hanging="283"/>
    </w:pPr>
    <w:rPr>
      <w:rFonts w:ascii="Times New Roman" w:eastAsia="Times New Roman" w:hAnsi="Times New Roman"/>
      <w:sz w:val="24"/>
      <w:szCs w:val="24"/>
      <w:lang w:val="en-US"/>
    </w:rPr>
  </w:style>
  <w:style w:type="paragraph" w:styleId="List5">
    <w:name w:val="List 5"/>
    <w:basedOn w:val="Normal"/>
    <w:rsid w:val="0071195C"/>
    <w:pPr>
      <w:spacing w:after="0" w:line="240" w:lineRule="auto"/>
      <w:ind w:left="1415" w:hanging="283"/>
    </w:pPr>
    <w:rPr>
      <w:rFonts w:ascii="Times New Roman" w:eastAsia="Times New Roman" w:hAnsi="Times New Roman"/>
      <w:sz w:val="24"/>
      <w:szCs w:val="24"/>
      <w:lang w:val="en-US"/>
    </w:rPr>
  </w:style>
  <w:style w:type="paragraph" w:styleId="ListBullet">
    <w:name w:val="List Bullet"/>
    <w:basedOn w:val="Normal"/>
    <w:autoRedefine/>
    <w:rsid w:val="0071195C"/>
    <w:pPr>
      <w:numPr>
        <w:numId w:val="6"/>
      </w:numPr>
      <w:spacing w:after="0" w:line="240" w:lineRule="auto"/>
    </w:pPr>
    <w:rPr>
      <w:rFonts w:ascii="Times New Roman" w:eastAsia="Times New Roman" w:hAnsi="Times New Roman"/>
      <w:sz w:val="24"/>
      <w:szCs w:val="24"/>
      <w:lang w:val="en-US"/>
    </w:rPr>
  </w:style>
  <w:style w:type="paragraph" w:styleId="ListBullet2">
    <w:name w:val="List Bullet 2"/>
    <w:basedOn w:val="Normal"/>
    <w:autoRedefine/>
    <w:rsid w:val="0071195C"/>
    <w:pPr>
      <w:numPr>
        <w:numId w:val="7"/>
      </w:numPr>
      <w:spacing w:after="0" w:line="240" w:lineRule="auto"/>
    </w:pPr>
    <w:rPr>
      <w:rFonts w:ascii="Times New Roman" w:eastAsia="Times New Roman" w:hAnsi="Times New Roman"/>
      <w:sz w:val="24"/>
      <w:szCs w:val="24"/>
      <w:lang w:val="en-US"/>
    </w:rPr>
  </w:style>
  <w:style w:type="paragraph" w:styleId="ListBullet3">
    <w:name w:val="List Bullet 3"/>
    <w:basedOn w:val="Normal"/>
    <w:autoRedefine/>
    <w:rsid w:val="0071195C"/>
    <w:pPr>
      <w:numPr>
        <w:numId w:val="8"/>
      </w:numPr>
      <w:spacing w:after="0" w:line="240" w:lineRule="auto"/>
    </w:pPr>
    <w:rPr>
      <w:rFonts w:ascii="Times New Roman" w:eastAsia="Times New Roman" w:hAnsi="Times New Roman"/>
      <w:sz w:val="24"/>
      <w:szCs w:val="24"/>
      <w:lang w:val="en-US"/>
    </w:rPr>
  </w:style>
  <w:style w:type="paragraph" w:styleId="ListBullet4">
    <w:name w:val="List Bullet 4"/>
    <w:basedOn w:val="Normal"/>
    <w:autoRedefine/>
    <w:rsid w:val="0071195C"/>
    <w:pPr>
      <w:numPr>
        <w:numId w:val="9"/>
      </w:numPr>
      <w:spacing w:after="0" w:line="240" w:lineRule="auto"/>
    </w:pPr>
    <w:rPr>
      <w:rFonts w:ascii="Times New Roman" w:eastAsia="Times New Roman" w:hAnsi="Times New Roman"/>
      <w:sz w:val="24"/>
      <w:szCs w:val="24"/>
      <w:lang w:val="en-US"/>
    </w:rPr>
  </w:style>
  <w:style w:type="paragraph" w:styleId="ListBullet5">
    <w:name w:val="List Bullet 5"/>
    <w:basedOn w:val="Normal"/>
    <w:autoRedefine/>
    <w:rsid w:val="0071195C"/>
    <w:pPr>
      <w:numPr>
        <w:numId w:val="10"/>
      </w:numPr>
      <w:spacing w:after="0" w:line="240" w:lineRule="auto"/>
    </w:pPr>
    <w:rPr>
      <w:rFonts w:ascii="Times New Roman" w:eastAsia="Times New Roman" w:hAnsi="Times New Roman"/>
      <w:sz w:val="24"/>
      <w:szCs w:val="24"/>
      <w:lang w:val="en-US"/>
    </w:rPr>
  </w:style>
  <w:style w:type="paragraph" w:styleId="ListContinue">
    <w:name w:val="List Continue"/>
    <w:basedOn w:val="Normal"/>
    <w:rsid w:val="0071195C"/>
    <w:pPr>
      <w:spacing w:after="120" w:line="240" w:lineRule="auto"/>
      <w:ind w:left="283"/>
    </w:pPr>
    <w:rPr>
      <w:rFonts w:ascii="Times New Roman" w:eastAsia="Times New Roman" w:hAnsi="Times New Roman"/>
      <w:sz w:val="24"/>
      <w:szCs w:val="24"/>
      <w:lang w:val="en-US"/>
    </w:rPr>
  </w:style>
  <w:style w:type="paragraph" w:styleId="ListContinue2">
    <w:name w:val="List Continue 2"/>
    <w:basedOn w:val="Normal"/>
    <w:rsid w:val="0071195C"/>
    <w:pPr>
      <w:spacing w:after="120" w:line="240" w:lineRule="auto"/>
      <w:ind w:left="566"/>
    </w:pPr>
    <w:rPr>
      <w:rFonts w:ascii="Times New Roman" w:eastAsia="Times New Roman" w:hAnsi="Times New Roman"/>
      <w:sz w:val="24"/>
      <w:szCs w:val="24"/>
      <w:lang w:val="en-US"/>
    </w:rPr>
  </w:style>
  <w:style w:type="paragraph" w:styleId="ListContinue3">
    <w:name w:val="List Continue 3"/>
    <w:basedOn w:val="Normal"/>
    <w:rsid w:val="0071195C"/>
    <w:pPr>
      <w:spacing w:after="120" w:line="240" w:lineRule="auto"/>
      <w:ind w:left="849"/>
    </w:pPr>
    <w:rPr>
      <w:rFonts w:ascii="Times New Roman" w:eastAsia="Times New Roman" w:hAnsi="Times New Roman"/>
      <w:sz w:val="24"/>
      <w:szCs w:val="24"/>
      <w:lang w:val="en-US"/>
    </w:rPr>
  </w:style>
  <w:style w:type="paragraph" w:styleId="ListContinue4">
    <w:name w:val="List Continue 4"/>
    <w:basedOn w:val="Normal"/>
    <w:rsid w:val="0071195C"/>
    <w:pPr>
      <w:spacing w:after="120" w:line="240" w:lineRule="auto"/>
      <w:ind w:left="1132"/>
    </w:pPr>
    <w:rPr>
      <w:rFonts w:ascii="Times New Roman" w:eastAsia="Times New Roman" w:hAnsi="Times New Roman"/>
      <w:sz w:val="24"/>
      <w:szCs w:val="24"/>
      <w:lang w:val="en-US"/>
    </w:rPr>
  </w:style>
  <w:style w:type="paragraph" w:styleId="ListContinue5">
    <w:name w:val="List Continue 5"/>
    <w:basedOn w:val="Normal"/>
    <w:rsid w:val="0071195C"/>
    <w:pPr>
      <w:spacing w:after="120" w:line="240" w:lineRule="auto"/>
      <w:ind w:left="1415"/>
    </w:pPr>
    <w:rPr>
      <w:rFonts w:ascii="Times New Roman" w:eastAsia="Times New Roman" w:hAnsi="Times New Roman"/>
      <w:sz w:val="24"/>
      <w:szCs w:val="24"/>
      <w:lang w:val="en-US"/>
    </w:rPr>
  </w:style>
  <w:style w:type="paragraph" w:styleId="ListNumber">
    <w:name w:val="List Number"/>
    <w:basedOn w:val="Normal"/>
    <w:rsid w:val="0071195C"/>
    <w:pPr>
      <w:numPr>
        <w:numId w:val="11"/>
      </w:numPr>
      <w:spacing w:after="0" w:line="240" w:lineRule="auto"/>
    </w:pPr>
    <w:rPr>
      <w:rFonts w:ascii="Times New Roman" w:eastAsia="Times New Roman" w:hAnsi="Times New Roman"/>
      <w:sz w:val="24"/>
      <w:szCs w:val="24"/>
      <w:lang w:val="en-US"/>
    </w:rPr>
  </w:style>
  <w:style w:type="paragraph" w:styleId="ListNumber2">
    <w:name w:val="List Number 2"/>
    <w:basedOn w:val="Normal"/>
    <w:rsid w:val="0071195C"/>
    <w:pPr>
      <w:numPr>
        <w:numId w:val="12"/>
      </w:numPr>
      <w:spacing w:after="0" w:line="240" w:lineRule="auto"/>
    </w:pPr>
    <w:rPr>
      <w:rFonts w:ascii="Times New Roman" w:eastAsia="Times New Roman" w:hAnsi="Times New Roman"/>
      <w:sz w:val="24"/>
      <w:szCs w:val="24"/>
      <w:lang w:val="en-US"/>
    </w:rPr>
  </w:style>
  <w:style w:type="paragraph" w:styleId="ListNumber3">
    <w:name w:val="List Number 3"/>
    <w:basedOn w:val="Normal"/>
    <w:rsid w:val="0071195C"/>
    <w:pPr>
      <w:numPr>
        <w:numId w:val="13"/>
      </w:numPr>
      <w:spacing w:after="0" w:line="240" w:lineRule="auto"/>
    </w:pPr>
    <w:rPr>
      <w:rFonts w:ascii="Times New Roman" w:eastAsia="Times New Roman" w:hAnsi="Times New Roman"/>
      <w:sz w:val="24"/>
      <w:szCs w:val="24"/>
      <w:lang w:val="en-US"/>
    </w:rPr>
  </w:style>
  <w:style w:type="paragraph" w:styleId="ListNumber4">
    <w:name w:val="List Number 4"/>
    <w:basedOn w:val="Normal"/>
    <w:rsid w:val="0071195C"/>
    <w:pPr>
      <w:numPr>
        <w:numId w:val="14"/>
      </w:numPr>
      <w:spacing w:after="0" w:line="240" w:lineRule="auto"/>
    </w:pPr>
    <w:rPr>
      <w:rFonts w:ascii="Times New Roman" w:eastAsia="Times New Roman" w:hAnsi="Times New Roman"/>
      <w:sz w:val="24"/>
      <w:szCs w:val="24"/>
      <w:lang w:val="en-US"/>
    </w:rPr>
  </w:style>
  <w:style w:type="paragraph" w:styleId="ListNumber5">
    <w:name w:val="List Number 5"/>
    <w:basedOn w:val="Normal"/>
    <w:rsid w:val="0071195C"/>
    <w:pPr>
      <w:numPr>
        <w:numId w:val="15"/>
      </w:numPr>
      <w:spacing w:after="0" w:line="240" w:lineRule="auto"/>
    </w:pPr>
    <w:rPr>
      <w:rFonts w:ascii="Times New Roman" w:eastAsia="Times New Roman" w:hAnsi="Times New Roman"/>
      <w:sz w:val="24"/>
      <w:szCs w:val="24"/>
      <w:lang w:val="en-US"/>
    </w:rPr>
  </w:style>
  <w:style w:type="paragraph" w:styleId="MacroText">
    <w:name w:val="macro"/>
    <w:rsid w:val="0071195C"/>
    <w:pPr>
      <w:tabs>
        <w:tab w:val="left" w:pos="480"/>
        <w:tab w:val="left" w:pos="960"/>
        <w:tab w:val="left" w:pos="1440"/>
        <w:tab w:val="left" w:pos="1920"/>
        <w:tab w:val="left" w:pos="2400"/>
        <w:tab w:val="left" w:pos="2880"/>
        <w:tab w:val="left" w:pos="3360"/>
        <w:tab w:val="left" w:pos="3840"/>
        <w:tab w:val="left" w:pos="4320"/>
      </w:tabs>
      <w:suppressAutoHyphens/>
      <w:autoSpaceDN w:val="0"/>
      <w:textAlignment w:val="baseline"/>
    </w:pPr>
    <w:rPr>
      <w:rFonts w:ascii="Courier New" w:eastAsia="Times New Roman" w:hAnsi="Courier New" w:cs="Courier New"/>
      <w:lang w:val="en-US" w:eastAsia="en-US"/>
    </w:rPr>
  </w:style>
  <w:style w:type="character" w:customStyle="1" w:styleId="MacroTextChar">
    <w:name w:val="Macro Text Char"/>
    <w:rsid w:val="0071195C"/>
    <w:rPr>
      <w:rFonts w:ascii="Courier New" w:eastAsia="Times New Roman" w:hAnsi="Courier New" w:cs="Courier New"/>
      <w:sz w:val="20"/>
      <w:szCs w:val="20"/>
      <w:lang w:val="en-US"/>
    </w:rPr>
  </w:style>
  <w:style w:type="paragraph" w:styleId="MessageHeader">
    <w:name w:val="Message Header"/>
    <w:basedOn w:val="Normal"/>
    <w:rsid w:val="0071195C"/>
    <w:pPr>
      <w:pBdr>
        <w:top w:val="single" w:sz="6" w:space="1" w:color="000000"/>
        <w:left w:val="single" w:sz="6" w:space="1" w:color="000000"/>
        <w:bottom w:val="single" w:sz="6" w:space="1" w:color="000000"/>
        <w:right w:val="single" w:sz="6" w:space="1" w:color="000000"/>
      </w:pBdr>
      <w:spacing w:after="0" w:line="240" w:lineRule="auto"/>
      <w:ind w:left="1134" w:hanging="1134"/>
    </w:pPr>
    <w:rPr>
      <w:rFonts w:ascii="Arial" w:eastAsia="Times New Roman" w:hAnsi="Arial" w:cs="Arial"/>
      <w:sz w:val="24"/>
      <w:szCs w:val="24"/>
      <w:lang w:val="en-US"/>
    </w:rPr>
  </w:style>
  <w:style w:type="character" w:customStyle="1" w:styleId="MessageHeaderChar">
    <w:name w:val="Message Header Char"/>
    <w:rsid w:val="0071195C"/>
    <w:rPr>
      <w:rFonts w:ascii="Arial" w:eastAsia="Times New Roman" w:hAnsi="Arial" w:cs="Arial"/>
      <w:sz w:val="24"/>
      <w:szCs w:val="24"/>
      <w:shd w:val="clear" w:color="auto" w:fill="auto"/>
      <w:lang w:val="en-US"/>
    </w:rPr>
  </w:style>
  <w:style w:type="paragraph" w:styleId="NormalWeb">
    <w:name w:val="Normal (Web)"/>
    <w:basedOn w:val="Normal"/>
    <w:uiPriority w:val="99"/>
    <w:rsid w:val="0071195C"/>
    <w:pPr>
      <w:spacing w:after="0" w:line="240" w:lineRule="auto"/>
    </w:pPr>
    <w:rPr>
      <w:rFonts w:ascii="Times New Roman" w:eastAsia="Times New Roman" w:hAnsi="Times New Roman"/>
      <w:sz w:val="24"/>
      <w:szCs w:val="24"/>
      <w:lang w:val="en-US"/>
    </w:rPr>
  </w:style>
  <w:style w:type="paragraph" w:styleId="NormalIndent">
    <w:name w:val="Normal Indent"/>
    <w:basedOn w:val="Normal"/>
    <w:rsid w:val="0071195C"/>
    <w:pPr>
      <w:spacing w:after="0" w:line="240" w:lineRule="auto"/>
      <w:ind w:left="720"/>
    </w:pPr>
    <w:rPr>
      <w:rFonts w:ascii="Times New Roman" w:eastAsia="Times New Roman" w:hAnsi="Times New Roman"/>
      <w:sz w:val="24"/>
      <w:szCs w:val="24"/>
      <w:lang w:val="en-US"/>
    </w:rPr>
  </w:style>
  <w:style w:type="paragraph" w:styleId="NoteHeading">
    <w:name w:val="Note Heading"/>
    <w:basedOn w:val="Normal"/>
    <w:next w:val="Normal"/>
    <w:rsid w:val="0071195C"/>
    <w:pPr>
      <w:spacing w:after="0" w:line="240" w:lineRule="auto"/>
    </w:pPr>
    <w:rPr>
      <w:rFonts w:ascii="Times New Roman" w:eastAsia="Times New Roman" w:hAnsi="Times New Roman"/>
      <w:sz w:val="24"/>
      <w:szCs w:val="24"/>
      <w:lang w:val="en-US"/>
    </w:rPr>
  </w:style>
  <w:style w:type="character" w:customStyle="1" w:styleId="NoteHeadingChar">
    <w:name w:val="Note Heading Char"/>
    <w:rsid w:val="0071195C"/>
    <w:rPr>
      <w:rFonts w:ascii="Times New Roman" w:eastAsia="Times New Roman" w:hAnsi="Times New Roman" w:cs="Times New Roman"/>
      <w:sz w:val="24"/>
      <w:szCs w:val="24"/>
      <w:lang w:val="en-US"/>
    </w:rPr>
  </w:style>
  <w:style w:type="paragraph" w:styleId="PlainText">
    <w:name w:val="Plain Text"/>
    <w:basedOn w:val="Normal"/>
    <w:rsid w:val="0071195C"/>
    <w:pPr>
      <w:spacing w:after="0" w:line="240" w:lineRule="auto"/>
    </w:pPr>
    <w:rPr>
      <w:rFonts w:ascii="Courier New" w:eastAsia="Times New Roman" w:hAnsi="Courier New" w:cs="Courier New"/>
      <w:sz w:val="20"/>
      <w:szCs w:val="20"/>
      <w:lang w:val="en-US"/>
    </w:rPr>
  </w:style>
  <w:style w:type="character" w:customStyle="1" w:styleId="PlainTextChar">
    <w:name w:val="Plain Text Char"/>
    <w:rsid w:val="0071195C"/>
    <w:rPr>
      <w:rFonts w:ascii="Courier New" w:eastAsia="Times New Roman" w:hAnsi="Courier New" w:cs="Courier New"/>
      <w:sz w:val="20"/>
      <w:szCs w:val="20"/>
      <w:lang w:val="en-US"/>
    </w:rPr>
  </w:style>
  <w:style w:type="paragraph" w:styleId="Salutation">
    <w:name w:val="Salutation"/>
    <w:basedOn w:val="Normal"/>
    <w:next w:val="Normal"/>
    <w:rsid w:val="0071195C"/>
    <w:pPr>
      <w:spacing w:after="0" w:line="240" w:lineRule="auto"/>
    </w:pPr>
    <w:rPr>
      <w:rFonts w:ascii="Times New Roman" w:eastAsia="Times New Roman" w:hAnsi="Times New Roman"/>
      <w:sz w:val="24"/>
      <w:szCs w:val="24"/>
      <w:lang w:val="en-US"/>
    </w:rPr>
  </w:style>
  <w:style w:type="character" w:customStyle="1" w:styleId="SalutationChar">
    <w:name w:val="Salutation Char"/>
    <w:rsid w:val="0071195C"/>
    <w:rPr>
      <w:rFonts w:ascii="Times New Roman" w:eastAsia="Times New Roman" w:hAnsi="Times New Roman" w:cs="Times New Roman"/>
      <w:sz w:val="24"/>
      <w:szCs w:val="24"/>
      <w:lang w:val="en-US"/>
    </w:rPr>
  </w:style>
  <w:style w:type="paragraph" w:styleId="Signature">
    <w:name w:val="Signature"/>
    <w:basedOn w:val="Normal"/>
    <w:rsid w:val="0071195C"/>
    <w:pPr>
      <w:spacing w:after="0" w:line="240" w:lineRule="auto"/>
      <w:ind w:left="4252"/>
    </w:pPr>
    <w:rPr>
      <w:rFonts w:ascii="Times New Roman" w:eastAsia="Times New Roman" w:hAnsi="Times New Roman"/>
      <w:sz w:val="24"/>
      <w:szCs w:val="24"/>
      <w:lang w:val="en-US"/>
    </w:rPr>
  </w:style>
  <w:style w:type="character" w:customStyle="1" w:styleId="SignatureChar">
    <w:name w:val="Signature Char"/>
    <w:rsid w:val="0071195C"/>
    <w:rPr>
      <w:rFonts w:ascii="Times New Roman" w:eastAsia="Times New Roman" w:hAnsi="Times New Roman" w:cs="Times New Roman"/>
      <w:sz w:val="24"/>
      <w:szCs w:val="24"/>
      <w:lang w:val="en-US"/>
    </w:rPr>
  </w:style>
  <w:style w:type="character" w:styleId="Strong">
    <w:name w:val="Strong"/>
    <w:rsid w:val="0071195C"/>
    <w:rPr>
      <w:b/>
      <w:bCs/>
    </w:rPr>
  </w:style>
  <w:style w:type="paragraph" w:styleId="Subtitle">
    <w:name w:val="Subtitle"/>
    <w:basedOn w:val="Normal"/>
    <w:rsid w:val="0071195C"/>
    <w:pPr>
      <w:spacing w:after="60" w:line="240" w:lineRule="auto"/>
      <w:jc w:val="center"/>
      <w:outlineLvl w:val="1"/>
    </w:pPr>
    <w:rPr>
      <w:rFonts w:ascii="Arial" w:eastAsia="Times New Roman" w:hAnsi="Arial" w:cs="Arial"/>
      <w:sz w:val="24"/>
      <w:szCs w:val="24"/>
      <w:lang w:val="en-US"/>
    </w:rPr>
  </w:style>
  <w:style w:type="character" w:customStyle="1" w:styleId="SubtitleChar">
    <w:name w:val="Subtitle Char"/>
    <w:rsid w:val="0071195C"/>
    <w:rPr>
      <w:rFonts w:ascii="Arial" w:eastAsia="Times New Roman" w:hAnsi="Arial" w:cs="Arial"/>
      <w:sz w:val="24"/>
      <w:szCs w:val="24"/>
      <w:lang w:val="en-US"/>
    </w:rPr>
  </w:style>
  <w:style w:type="paragraph" w:styleId="TableofAuthorities">
    <w:name w:val="table of authorities"/>
    <w:basedOn w:val="Normal"/>
    <w:next w:val="Normal"/>
    <w:rsid w:val="0071195C"/>
    <w:pPr>
      <w:spacing w:after="0" w:line="240" w:lineRule="auto"/>
      <w:ind w:left="240" w:hanging="240"/>
    </w:pPr>
    <w:rPr>
      <w:rFonts w:ascii="Times New Roman" w:eastAsia="Times New Roman" w:hAnsi="Times New Roman"/>
      <w:sz w:val="24"/>
      <w:szCs w:val="24"/>
      <w:lang w:val="en-US"/>
    </w:rPr>
  </w:style>
  <w:style w:type="paragraph" w:styleId="TableofFigures">
    <w:name w:val="table of figures"/>
    <w:basedOn w:val="Normal"/>
    <w:next w:val="Normal"/>
    <w:rsid w:val="0071195C"/>
    <w:pPr>
      <w:spacing w:after="0" w:line="240" w:lineRule="auto"/>
      <w:ind w:left="480" w:hanging="480"/>
    </w:pPr>
    <w:rPr>
      <w:rFonts w:ascii="Times New Roman" w:eastAsia="Times New Roman" w:hAnsi="Times New Roman"/>
      <w:sz w:val="24"/>
      <w:szCs w:val="24"/>
      <w:lang w:val="en-US"/>
    </w:rPr>
  </w:style>
  <w:style w:type="paragraph" w:styleId="Title">
    <w:name w:val="Title"/>
    <w:basedOn w:val="Normal"/>
    <w:rsid w:val="0071195C"/>
    <w:pPr>
      <w:spacing w:before="240" w:after="60" w:line="240" w:lineRule="auto"/>
      <w:jc w:val="center"/>
      <w:outlineLvl w:val="0"/>
    </w:pPr>
    <w:rPr>
      <w:rFonts w:ascii="Arial" w:eastAsia="Times New Roman" w:hAnsi="Arial" w:cs="Arial"/>
      <w:b/>
      <w:bCs/>
      <w:kern w:val="3"/>
      <w:sz w:val="32"/>
      <w:szCs w:val="32"/>
      <w:lang w:val="en-US"/>
    </w:rPr>
  </w:style>
  <w:style w:type="character" w:customStyle="1" w:styleId="TitleChar">
    <w:name w:val="Title Char"/>
    <w:rsid w:val="0071195C"/>
    <w:rPr>
      <w:rFonts w:ascii="Arial" w:eastAsia="Times New Roman" w:hAnsi="Arial" w:cs="Arial"/>
      <w:b/>
      <w:bCs/>
      <w:kern w:val="3"/>
      <w:sz w:val="32"/>
      <w:szCs w:val="32"/>
      <w:lang w:val="en-US"/>
    </w:rPr>
  </w:style>
  <w:style w:type="paragraph" w:styleId="TOAHeading">
    <w:name w:val="toa heading"/>
    <w:basedOn w:val="Normal"/>
    <w:next w:val="Normal"/>
    <w:rsid w:val="0071195C"/>
    <w:pPr>
      <w:spacing w:before="120" w:after="0" w:line="240" w:lineRule="auto"/>
    </w:pPr>
    <w:rPr>
      <w:rFonts w:ascii="Arial" w:eastAsia="Times New Roman" w:hAnsi="Arial" w:cs="Arial"/>
      <w:b/>
      <w:bCs/>
      <w:sz w:val="24"/>
      <w:szCs w:val="24"/>
      <w:lang w:val="en-US"/>
    </w:rPr>
  </w:style>
  <w:style w:type="paragraph" w:styleId="TOC1">
    <w:name w:val="toc 1"/>
    <w:basedOn w:val="Normal"/>
    <w:next w:val="Normal"/>
    <w:autoRedefine/>
    <w:rsid w:val="0071195C"/>
    <w:pPr>
      <w:spacing w:after="0" w:line="240" w:lineRule="auto"/>
    </w:pPr>
    <w:rPr>
      <w:rFonts w:ascii="Times New Roman" w:eastAsia="Times New Roman" w:hAnsi="Times New Roman"/>
      <w:sz w:val="24"/>
      <w:szCs w:val="24"/>
      <w:lang w:val="en-US"/>
    </w:rPr>
  </w:style>
  <w:style w:type="paragraph" w:styleId="TOC2">
    <w:name w:val="toc 2"/>
    <w:basedOn w:val="Normal"/>
    <w:next w:val="Normal"/>
    <w:autoRedefine/>
    <w:rsid w:val="0071195C"/>
    <w:pPr>
      <w:spacing w:after="0" w:line="240" w:lineRule="auto"/>
      <w:ind w:left="240"/>
    </w:pPr>
    <w:rPr>
      <w:rFonts w:ascii="Times New Roman" w:eastAsia="Times New Roman" w:hAnsi="Times New Roman"/>
      <w:sz w:val="24"/>
      <w:szCs w:val="24"/>
      <w:lang w:val="en-US"/>
    </w:rPr>
  </w:style>
  <w:style w:type="paragraph" w:styleId="TOC3">
    <w:name w:val="toc 3"/>
    <w:basedOn w:val="Normal"/>
    <w:next w:val="Normal"/>
    <w:autoRedefine/>
    <w:rsid w:val="0071195C"/>
    <w:pPr>
      <w:spacing w:after="0" w:line="240" w:lineRule="auto"/>
      <w:ind w:left="480"/>
    </w:pPr>
    <w:rPr>
      <w:rFonts w:ascii="Times New Roman" w:eastAsia="Times New Roman" w:hAnsi="Times New Roman"/>
      <w:sz w:val="24"/>
      <w:szCs w:val="24"/>
      <w:lang w:val="en-US"/>
    </w:rPr>
  </w:style>
  <w:style w:type="paragraph" w:styleId="TOC4">
    <w:name w:val="toc 4"/>
    <w:basedOn w:val="Normal"/>
    <w:next w:val="Normal"/>
    <w:autoRedefine/>
    <w:rsid w:val="0071195C"/>
    <w:pPr>
      <w:spacing w:after="0" w:line="240" w:lineRule="auto"/>
      <w:ind w:left="720"/>
    </w:pPr>
    <w:rPr>
      <w:rFonts w:ascii="Times New Roman" w:eastAsia="Times New Roman" w:hAnsi="Times New Roman"/>
      <w:sz w:val="24"/>
      <w:szCs w:val="24"/>
      <w:lang w:val="en-US"/>
    </w:rPr>
  </w:style>
  <w:style w:type="paragraph" w:styleId="TOC5">
    <w:name w:val="toc 5"/>
    <w:basedOn w:val="Normal"/>
    <w:next w:val="Normal"/>
    <w:autoRedefine/>
    <w:rsid w:val="0071195C"/>
    <w:pPr>
      <w:spacing w:after="0" w:line="240" w:lineRule="auto"/>
      <w:ind w:left="960"/>
    </w:pPr>
    <w:rPr>
      <w:rFonts w:ascii="Times New Roman" w:eastAsia="Times New Roman" w:hAnsi="Times New Roman"/>
      <w:sz w:val="24"/>
      <w:szCs w:val="24"/>
      <w:lang w:val="en-US"/>
    </w:rPr>
  </w:style>
  <w:style w:type="paragraph" w:styleId="TOC6">
    <w:name w:val="toc 6"/>
    <w:basedOn w:val="Normal"/>
    <w:next w:val="Normal"/>
    <w:autoRedefine/>
    <w:rsid w:val="0071195C"/>
    <w:pPr>
      <w:spacing w:after="0" w:line="240" w:lineRule="auto"/>
      <w:ind w:left="1200"/>
    </w:pPr>
    <w:rPr>
      <w:rFonts w:ascii="Times New Roman" w:eastAsia="Times New Roman" w:hAnsi="Times New Roman"/>
      <w:sz w:val="24"/>
      <w:szCs w:val="24"/>
      <w:lang w:val="en-US"/>
    </w:rPr>
  </w:style>
  <w:style w:type="paragraph" w:styleId="TOC7">
    <w:name w:val="toc 7"/>
    <w:basedOn w:val="Normal"/>
    <w:next w:val="Normal"/>
    <w:autoRedefine/>
    <w:rsid w:val="0071195C"/>
    <w:pPr>
      <w:spacing w:after="0" w:line="240" w:lineRule="auto"/>
      <w:ind w:left="1440"/>
    </w:pPr>
    <w:rPr>
      <w:rFonts w:ascii="Times New Roman" w:eastAsia="Times New Roman" w:hAnsi="Times New Roman"/>
      <w:sz w:val="24"/>
      <w:szCs w:val="24"/>
      <w:lang w:val="en-US"/>
    </w:rPr>
  </w:style>
  <w:style w:type="paragraph" w:styleId="TOC8">
    <w:name w:val="toc 8"/>
    <w:basedOn w:val="Normal"/>
    <w:next w:val="Normal"/>
    <w:autoRedefine/>
    <w:rsid w:val="0071195C"/>
    <w:pPr>
      <w:spacing w:after="0" w:line="240" w:lineRule="auto"/>
      <w:ind w:left="1680"/>
    </w:pPr>
    <w:rPr>
      <w:rFonts w:ascii="Times New Roman" w:eastAsia="Times New Roman" w:hAnsi="Times New Roman"/>
      <w:sz w:val="24"/>
      <w:szCs w:val="24"/>
      <w:lang w:val="en-US"/>
    </w:rPr>
  </w:style>
  <w:style w:type="paragraph" w:styleId="TOC9">
    <w:name w:val="toc 9"/>
    <w:basedOn w:val="Normal"/>
    <w:next w:val="Normal"/>
    <w:autoRedefine/>
    <w:rsid w:val="0071195C"/>
    <w:pPr>
      <w:spacing w:after="0" w:line="240" w:lineRule="auto"/>
      <w:ind w:left="1920"/>
    </w:pPr>
    <w:rPr>
      <w:rFonts w:ascii="Times New Roman" w:eastAsia="Times New Roman" w:hAnsi="Times New Roman"/>
      <w:sz w:val="24"/>
      <w:szCs w:val="24"/>
      <w:lang w:val="en-US"/>
    </w:rPr>
  </w:style>
  <w:style w:type="paragraph" w:customStyle="1" w:styleId="Heading">
    <w:name w:val="Heading"/>
    <w:basedOn w:val="Normal"/>
    <w:next w:val="Normal"/>
    <w:rsid w:val="0071195C"/>
    <w:pPr>
      <w:overflowPunct w:val="0"/>
      <w:autoSpaceDE w:val="0"/>
      <w:spacing w:before="120" w:after="120" w:line="240" w:lineRule="auto"/>
      <w:jc w:val="both"/>
    </w:pPr>
    <w:rPr>
      <w:rFonts w:ascii="Arial" w:eastAsia="Times New Roman" w:hAnsi="Arial"/>
      <w:b/>
      <w:sz w:val="24"/>
      <w:szCs w:val="20"/>
    </w:rPr>
  </w:style>
  <w:style w:type="paragraph" w:customStyle="1" w:styleId="naisf">
    <w:name w:val="naisf"/>
    <w:basedOn w:val="Normal"/>
    <w:rsid w:val="0071195C"/>
    <w:pPr>
      <w:spacing w:before="75" w:after="75" w:line="240" w:lineRule="auto"/>
      <w:ind w:firstLine="375"/>
      <w:jc w:val="both"/>
    </w:pPr>
    <w:rPr>
      <w:rFonts w:ascii="Times New Roman" w:eastAsia="Times New Roman" w:hAnsi="Times New Roman"/>
      <w:sz w:val="24"/>
      <w:szCs w:val="24"/>
      <w:lang w:eastAsia="lv-LV"/>
    </w:rPr>
  </w:style>
  <w:style w:type="paragraph" w:styleId="ListParagraph">
    <w:name w:val="List Paragraph"/>
    <w:basedOn w:val="Normal"/>
    <w:rsid w:val="0071195C"/>
    <w:pPr>
      <w:spacing w:after="0" w:line="240" w:lineRule="auto"/>
      <w:ind w:left="720"/>
    </w:pPr>
    <w:rPr>
      <w:rFonts w:ascii="Times New Roman" w:eastAsia="Times New Roman" w:hAnsi="Times New Roman"/>
      <w:sz w:val="24"/>
      <w:szCs w:val="24"/>
      <w:lang w:val="en-US"/>
    </w:rPr>
  </w:style>
  <w:style w:type="numbering" w:customStyle="1" w:styleId="WWOutlineListStyle">
    <w:name w:val="WW_OutlineListStyle"/>
    <w:basedOn w:val="NoList"/>
    <w:rsid w:val="0071195C"/>
    <w:pPr>
      <w:numPr>
        <w:numId w:val="2"/>
      </w:numPr>
    </w:pPr>
  </w:style>
  <w:style w:type="numbering" w:customStyle="1" w:styleId="1111111">
    <w:name w:val="1 / 1.1 / 1.1.11"/>
    <w:basedOn w:val="NoList"/>
    <w:rsid w:val="0071195C"/>
    <w:pPr>
      <w:numPr>
        <w:numId w:val="3"/>
      </w:numPr>
    </w:pPr>
  </w:style>
  <w:style w:type="numbering" w:customStyle="1" w:styleId="1ai1">
    <w:name w:val="1 / a / i1"/>
    <w:basedOn w:val="NoList"/>
    <w:rsid w:val="0071195C"/>
    <w:pPr>
      <w:numPr>
        <w:numId w:val="4"/>
      </w:numPr>
    </w:pPr>
  </w:style>
  <w:style w:type="numbering" w:customStyle="1" w:styleId="ArticleSection1">
    <w:name w:val="Article / Section1"/>
    <w:basedOn w:val="NoList"/>
    <w:rsid w:val="0071195C"/>
    <w:pPr>
      <w:numPr>
        <w:numId w:val="5"/>
      </w:numPr>
    </w:pPr>
  </w:style>
  <w:style w:type="numbering" w:customStyle="1" w:styleId="LFO4">
    <w:name w:val="LFO4"/>
    <w:basedOn w:val="NoList"/>
    <w:rsid w:val="0071195C"/>
    <w:pPr>
      <w:numPr>
        <w:numId w:val="6"/>
      </w:numPr>
    </w:pPr>
  </w:style>
  <w:style w:type="numbering" w:customStyle="1" w:styleId="LFO5">
    <w:name w:val="LFO5"/>
    <w:basedOn w:val="NoList"/>
    <w:rsid w:val="0071195C"/>
    <w:pPr>
      <w:numPr>
        <w:numId w:val="7"/>
      </w:numPr>
    </w:pPr>
  </w:style>
  <w:style w:type="numbering" w:customStyle="1" w:styleId="LFO6">
    <w:name w:val="LFO6"/>
    <w:basedOn w:val="NoList"/>
    <w:rsid w:val="0071195C"/>
    <w:pPr>
      <w:numPr>
        <w:numId w:val="8"/>
      </w:numPr>
    </w:pPr>
  </w:style>
  <w:style w:type="numbering" w:customStyle="1" w:styleId="LFO7">
    <w:name w:val="LFO7"/>
    <w:basedOn w:val="NoList"/>
    <w:rsid w:val="0071195C"/>
    <w:pPr>
      <w:numPr>
        <w:numId w:val="9"/>
      </w:numPr>
    </w:pPr>
  </w:style>
  <w:style w:type="numbering" w:customStyle="1" w:styleId="LFO8">
    <w:name w:val="LFO8"/>
    <w:basedOn w:val="NoList"/>
    <w:rsid w:val="0071195C"/>
    <w:pPr>
      <w:numPr>
        <w:numId w:val="10"/>
      </w:numPr>
    </w:pPr>
  </w:style>
  <w:style w:type="numbering" w:customStyle="1" w:styleId="LFO9">
    <w:name w:val="LFO9"/>
    <w:basedOn w:val="NoList"/>
    <w:rsid w:val="0071195C"/>
    <w:pPr>
      <w:numPr>
        <w:numId w:val="11"/>
      </w:numPr>
    </w:pPr>
  </w:style>
  <w:style w:type="numbering" w:customStyle="1" w:styleId="LFO10">
    <w:name w:val="LFO10"/>
    <w:basedOn w:val="NoList"/>
    <w:rsid w:val="0071195C"/>
    <w:pPr>
      <w:numPr>
        <w:numId w:val="12"/>
      </w:numPr>
    </w:pPr>
  </w:style>
  <w:style w:type="numbering" w:customStyle="1" w:styleId="LFO11">
    <w:name w:val="LFO11"/>
    <w:basedOn w:val="NoList"/>
    <w:rsid w:val="0071195C"/>
    <w:pPr>
      <w:numPr>
        <w:numId w:val="13"/>
      </w:numPr>
    </w:pPr>
  </w:style>
  <w:style w:type="numbering" w:customStyle="1" w:styleId="LFO12">
    <w:name w:val="LFO12"/>
    <w:basedOn w:val="NoList"/>
    <w:rsid w:val="0071195C"/>
    <w:pPr>
      <w:numPr>
        <w:numId w:val="14"/>
      </w:numPr>
    </w:pPr>
  </w:style>
  <w:style w:type="numbering" w:customStyle="1" w:styleId="LFO13">
    <w:name w:val="LFO13"/>
    <w:basedOn w:val="NoList"/>
    <w:rsid w:val="0071195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mailto:atbalsts@eveselib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FC600-4C51-4712-911A-8DD7D59BC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8</Pages>
  <Words>16011</Words>
  <Characters>9127</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VNC</Company>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Aleksandroviča-Anaņjeva</dc:creator>
  <cp:keywords/>
  <cp:lastModifiedBy>Gints Čanders</cp:lastModifiedBy>
  <cp:revision>13</cp:revision>
  <cp:lastPrinted>2019-01-03T08:42:00Z</cp:lastPrinted>
  <dcterms:created xsi:type="dcterms:W3CDTF">2018-12-28T14:59:00Z</dcterms:created>
  <dcterms:modified xsi:type="dcterms:W3CDTF">2019-01-16T12:01:00Z</dcterms:modified>
</cp:coreProperties>
</file>