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48" w:rsidRPr="00701D48" w:rsidRDefault="00701D48" w:rsidP="00701D4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4</w:t>
      </w:r>
      <w:r w:rsidRPr="00701D48">
        <w:rPr>
          <w:i/>
          <w:sz w:val="24"/>
          <w:szCs w:val="24"/>
        </w:rPr>
        <w:t>.pielikums</w:t>
      </w:r>
    </w:p>
    <w:p w:rsidR="00701D48" w:rsidRPr="00701D48" w:rsidRDefault="00701D48" w:rsidP="00701D48">
      <w:pPr>
        <w:jc w:val="right"/>
        <w:rPr>
          <w:i/>
          <w:sz w:val="24"/>
          <w:szCs w:val="24"/>
        </w:rPr>
      </w:pPr>
      <w:r w:rsidRPr="00701D48">
        <w:rPr>
          <w:i/>
          <w:sz w:val="24"/>
          <w:szCs w:val="24"/>
        </w:rPr>
        <w:t xml:space="preserve">līgumam par primārā veselības aprūpes </w:t>
      </w:r>
    </w:p>
    <w:p w:rsidR="00701D48" w:rsidRPr="00701D48" w:rsidRDefault="00701D48" w:rsidP="00701D48">
      <w:pPr>
        <w:jc w:val="right"/>
        <w:rPr>
          <w:i/>
          <w:sz w:val="24"/>
          <w:szCs w:val="24"/>
        </w:rPr>
      </w:pPr>
      <w:r w:rsidRPr="00701D48">
        <w:rPr>
          <w:i/>
          <w:sz w:val="24"/>
          <w:szCs w:val="24"/>
        </w:rPr>
        <w:t>pakalpojuma – veselības aprūpe mājās</w:t>
      </w:r>
    </w:p>
    <w:p w:rsidR="00236E09" w:rsidRDefault="00701D48" w:rsidP="00701D48">
      <w:pPr>
        <w:jc w:val="right"/>
        <w:rPr>
          <w:b/>
          <w:sz w:val="24"/>
          <w:szCs w:val="24"/>
          <w:lang w:eastAsia="lv-LV"/>
        </w:rPr>
      </w:pPr>
      <w:r w:rsidRPr="00701D48">
        <w:rPr>
          <w:i/>
          <w:sz w:val="24"/>
          <w:szCs w:val="24"/>
        </w:rPr>
        <w:t>sniegšanu un apmaksu</w:t>
      </w:r>
    </w:p>
    <w:p w:rsidR="00701D48" w:rsidRPr="00701D48" w:rsidRDefault="00701D48" w:rsidP="00701D48">
      <w:pPr>
        <w:jc w:val="center"/>
        <w:rPr>
          <w:b/>
          <w:bCs/>
          <w:sz w:val="28"/>
          <w:szCs w:val="28"/>
          <w:lang w:eastAsia="lv-LV"/>
        </w:rPr>
      </w:pPr>
      <w:r w:rsidRPr="00701D48">
        <w:rPr>
          <w:b/>
          <w:bCs/>
          <w:sz w:val="28"/>
          <w:szCs w:val="28"/>
          <w:lang w:eastAsia="lv-LV"/>
        </w:rPr>
        <w:t>Veselības aprūpes mājās pakalpojumu sniedzēju saraksts</w:t>
      </w:r>
    </w:p>
    <w:p w:rsidR="009673EF" w:rsidRDefault="009673EF" w:rsidP="00701D48">
      <w:pPr>
        <w:jc w:val="both"/>
        <w:rPr>
          <w:b/>
          <w:bCs/>
          <w:sz w:val="28"/>
          <w:szCs w:val="28"/>
          <w:lang w:eastAsia="lv-LV"/>
        </w:rPr>
      </w:pPr>
    </w:p>
    <w:p w:rsidR="00874BCC" w:rsidRPr="00AD1BD6" w:rsidRDefault="00874BCC" w:rsidP="00AD1BD6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AD1BD6">
        <w:rPr>
          <w:b/>
          <w:sz w:val="24"/>
          <w:szCs w:val="24"/>
          <w:lang w:eastAsia="lv-LV"/>
        </w:rPr>
        <w:t>Ā</w:t>
      </w:r>
      <w:r w:rsidR="00AD1BD6">
        <w:rPr>
          <w:b/>
          <w:sz w:val="24"/>
          <w:szCs w:val="24"/>
          <w:lang w:eastAsia="lv-LV"/>
        </w:rPr>
        <w:t>rstniecības iestādes nosaukums:</w:t>
      </w:r>
      <w:r w:rsidRPr="00AD1BD6">
        <w:rPr>
          <w:b/>
          <w:sz w:val="24"/>
          <w:szCs w:val="24"/>
          <w:lang w:eastAsia="lv-LV"/>
        </w:rPr>
        <w:t>________________________________________________________</w:t>
      </w:r>
      <w:r w:rsidR="00AD1BD6">
        <w:rPr>
          <w:b/>
          <w:sz w:val="24"/>
          <w:szCs w:val="24"/>
          <w:lang w:eastAsia="lv-LV"/>
        </w:rPr>
        <w:t>______________</w:t>
      </w:r>
    </w:p>
    <w:p w:rsidR="00AD1BD6" w:rsidRPr="003E79B0" w:rsidRDefault="00AD1BD6" w:rsidP="00874BCC">
      <w:pPr>
        <w:rPr>
          <w:b/>
          <w:lang w:eastAsia="lv-LV"/>
        </w:rPr>
      </w:pPr>
    </w:p>
    <w:p w:rsidR="000D28FF" w:rsidRDefault="00AD1BD6" w:rsidP="000D28FF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Ārstniecības iestādes kods:</w:t>
      </w:r>
      <w:r w:rsidR="00874BCC" w:rsidRPr="00AD1BD6">
        <w:rPr>
          <w:b/>
          <w:sz w:val="24"/>
          <w:szCs w:val="24"/>
          <w:lang w:eastAsia="lv-LV"/>
        </w:rPr>
        <w:t>_________________________________________________________</w:t>
      </w:r>
      <w:r>
        <w:rPr>
          <w:b/>
          <w:sz w:val="24"/>
          <w:szCs w:val="24"/>
          <w:lang w:eastAsia="lv-LV"/>
        </w:rPr>
        <w:t>___________________</w:t>
      </w:r>
    </w:p>
    <w:p w:rsidR="000D28FF" w:rsidRPr="003E79B0" w:rsidRDefault="000D28FF" w:rsidP="000D28FF">
      <w:pPr>
        <w:pStyle w:val="ListParagraph"/>
        <w:rPr>
          <w:b/>
          <w:lang w:eastAsia="lv-LV"/>
        </w:rPr>
      </w:pPr>
    </w:p>
    <w:p w:rsidR="003F5018" w:rsidRDefault="000D28FF" w:rsidP="003F5018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Kontaktinformācija saziņai ar pacientiem*:</w:t>
      </w:r>
    </w:p>
    <w:p w:rsidR="003F5018" w:rsidRPr="003E79B0" w:rsidRDefault="003F5018" w:rsidP="003F5018">
      <w:pPr>
        <w:pStyle w:val="ListParagraph"/>
        <w:rPr>
          <w:b/>
          <w:sz w:val="12"/>
          <w:szCs w:val="12"/>
          <w:lang w:eastAsia="lv-LV"/>
        </w:rPr>
      </w:pPr>
    </w:p>
    <w:p w:rsidR="000D28FF" w:rsidRPr="003F5018" w:rsidRDefault="000D28FF" w:rsidP="003F5018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3F5018">
        <w:rPr>
          <w:b/>
          <w:sz w:val="24"/>
          <w:szCs w:val="24"/>
          <w:lang w:eastAsia="lv-LV"/>
        </w:rPr>
        <w:t>tālruņa numurs: ___________________;</w:t>
      </w:r>
    </w:p>
    <w:p w:rsidR="000D28FF" w:rsidRPr="003E79B0" w:rsidRDefault="000D28FF" w:rsidP="000D28FF">
      <w:pPr>
        <w:pStyle w:val="ListParagraph"/>
        <w:ind w:left="1146"/>
        <w:rPr>
          <w:b/>
          <w:sz w:val="12"/>
          <w:szCs w:val="12"/>
          <w:lang w:eastAsia="lv-LV"/>
        </w:rPr>
      </w:pPr>
    </w:p>
    <w:p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elektroniskā pasta adrese: ______________________________;</w:t>
      </w:r>
      <w:r w:rsidR="00972A5F">
        <w:rPr>
          <w:b/>
          <w:sz w:val="24"/>
          <w:szCs w:val="24"/>
          <w:lang w:eastAsia="lv-LV"/>
        </w:rPr>
        <w:t>**</w:t>
      </w:r>
      <w:r w:rsidRPr="000D28FF">
        <w:rPr>
          <w:b/>
          <w:sz w:val="24"/>
          <w:szCs w:val="24"/>
          <w:lang w:eastAsia="lv-LV"/>
        </w:rPr>
        <w:t xml:space="preserve"> </w:t>
      </w:r>
    </w:p>
    <w:p w:rsidR="000D28FF" w:rsidRPr="003E79B0" w:rsidRDefault="000D28FF" w:rsidP="000D28FF">
      <w:pPr>
        <w:pStyle w:val="ListParagraph"/>
        <w:rPr>
          <w:b/>
          <w:sz w:val="12"/>
          <w:szCs w:val="12"/>
          <w:lang w:eastAsia="lv-LV"/>
        </w:rPr>
      </w:pPr>
    </w:p>
    <w:p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mājas lapas adrese: _____________________________.</w:t>
      </w:r>
      <w:r w:rsidR="00972A5F">
        <w:rPr>
          <w:b/>
          <w:sz w:val="24"/>
          <w:szCs w:val="24"/>
          <w:lang w:eastAsia="lv-LV"/>
        </w:rPr>
        <w:t>**</w:t>
      </w:r>
    </w:p>
    <w:p w:rsidR="00972A5F" w:rsidRPr="003E79B0" w:rsidRDefault="00972A5F" w:rsidP="00972A5F">
      <w:pPr>
        <w:ind w:left="786"/>
        <w:rPr>
          <w:b/>
          <w:lang w:eastAsia="lv-LV"/>
        </w:rPr>
      </w:pPr>
    </w:p>
    <w:p w:rsidR="00972A5F" w:rsidRDefault="003F5018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 w:rsidRPr="00972A5F">
        <w:rPr>
          <w:b/>
          <w:sz w:val="22"/>
          <w:szCs w:val="22"/>
          <w:lang w:eastAsia="lv-LV"/>
        </w:rPr>
        <w:t>*</w:t>
      </w:r>
      <w:r w:rsidR="00972A5F">
        <w:rPr>
          <w:b/>
          <w:sz w:val="22"/>
          <w:szCs w:val="22"/>
          <w:lang w:eastAsia="lv-LV"/>
        </w:rPr>
        <w:tab/>
      </w:r>
      <w:r w:rsidRPr="00972A5F">
        <w:rPr>
          <w:i/>
          <w:sz w:val="22"/>
          <w:szCs w:val="22"/>
          <w:lang w:eastAsia="lv-LV"/>
        </w:rPr>
        <w:t>ja ārstniecības iestād</w:t>
      </w:r>
      <w:r w:rsidR="00972A5F" w:rsidRPr="00972A5F">
        <w:rPr>
          <w:i/>
          <w:sz w:val="22"/>
          <w:szCs w:val="22"/>
          <w:lang w:eastAsia="lv-LV"/>
        </w:rPr>
        <w:t xml:space="preserve">e </w:t>
      </w:r>
      <w:r w:rsidRPr="00972A5F">
        <w:rPr>
          <w:i/>
          <w:sz w:val="22"/>
          <w:szCs w:val="22"/>
          <w:lang w:eastAsia="lv-LV"/>
        </w:rPr>
        <w:t>darbojas vairākās adresēs</w:t>
      </w:r>
      <w:r w:rsidR="00972A5F">
        <w:rPr>
          <w:i/>
          <w:sz w:val="22"/>
          <w:szCs w:val="22"/>
          <w:lang w:eastAsia="lv-LV"/>
        </w:rPr>
        <w:t xml:space="preserve"> </w:t>
      </w:r>
      <w:r w:rsidR="0096564E" w:rsidRPr="00972A5F">
        <w:rPr>
          <w:i/>
          <w:sz w:val="22"/>
          <w:szCs w:val="22"/>
          <w:lang w:eastAsia="lv-LV"/>
        </w:rPr>
        <w:t>vai ārstniecības iestādē ir vairāki tālruņa numuri saziņai ar pacientiem</w:t>
      </w:r>
      <w:r w:rsidR="00972A5F">
        <w:rPr>
          <w:i/>
          <w:sz w:val="22"/>
          <w:szCs w:val="22"/>
          <w:lang w:eastAsia="lv-LV"/>
        </w:rPr>
        <w:t>,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 xml:space="preserve">tad informāciju norāda par katru adresi </w:t>
      </w:r>
      <w:r w:rsidR="00972A5F" w:rsidRPr="00972A5F">
        <w:rPr>
          <w:i/>
          <w:sz w:val="22"/>
          <w:szCs w:val="22"/>
          <w:lang w:eastAsia="lv-LV"/>
        </w:rPr>
        <w:t>un</w:t>
      </w:r>
      <w:r w:rsidRPr="00972A5F">
        <w:rPr>
          <w:i/>
          <w:sz w:val="22"/>
          <w:szCs w:val="22"/>
          <w:lang w:eastAsia="lv-LV"/>
        </w:rPr>
        <w:t xml:space="preserve"> atsevišķu pakalpojumu veidu, vei</w:t>
      </w:r>
      <w:r w:rsidR="00972A5F" w:rsidRPr="00972A5F">
        <w:rPr>
          <w:i/>
          <w:sz w:val="22"/>
          <w:szCs w:val="22"/>
          <w:lang w:eastAsia="lv-LV"/>
        </w:rPr>
        <w:t>dojot attiecīgus apakšpunktus (</w:t>
      </w:r>
      <w:r w:rsidRPr="00972A5F">
        <w:rPr>
          <w:i/>
          <w:sz w:val="22"/>
          <w:szCs w:val="22"/>
          <w:lang w:eastAsia="lv-LV"/>
        </w:rPr>
        <w:t>3.1.1, 3.1.2, …</w:t>
      </w:r>
      <w:r w:rsidR="00972A5F" w:rsidRPr="00972A5F">
        <w:rPr>
          <w:i/>
          <w:sz w:val="22"/>
          <w:szCs w:val="22"/>
          <w:lang w:eastAsia="lv-LV"/>
        </w:rPr>
        <w:t xml:space="preserve">) </w:t>
      </w:r>
      <w:r w:rsidRPr="00972A5F">
        <w:rPr>
          <w:i/>
          <w:sz w:val="22"/>
          <w:szCs w:val="22"/>
          <w:lang w:eastAsia="lv-LV"/>
        </w:rPr>
        <w:t>un norādot konkrēt</w:t>
      </w:r>
      <w:r w:rsidR="0096564E" w:rsidRPr="00972A5F">
        <w:rPr>
          <w:i/>
          <w:sz w:val="22"/>
          <w:szCs w:val="22"/>
          <w:lang w:eastAsia="lv-LV"/>
        </w:rPr>
        <w:t>ai</w:t>
      </w:r>
      <w:r w:rsidRPr="00972A5F">
        <w:rPr>
          <w:i/>
          <w:sz w:val="22"/>
          <w:szCs w:val="22"/>
          <w:lang w:eastAsia="lv-LV"/>
        </w:rPr>
        <w:t xml:space="preserve"> adres</w:t>
      </w:r>
      <w:r w:rsidR="0096564E" w:rsidRPr="00972A5F">
        <w:rPr>
          <w:i/>
          <w:sz w:val="22"/>
          <w:szCs w:val="22"/>
          <w:lang w:eastAsia="lv-LV"/>
        </w:rPr>
        <w:t>ei</w:t>
      </w:r>
      <w:r w:rsidRPr="00972A5F">
        <w:rPr>
          <w:i/>
          <w:sz w:val="22"/>
          <w:szCs w:val="22"/>
          <w:lang w:eastAsia="lv-LV"/>
        </w:rPr>
        <w:t xml:space="preserve"> </w:t>
      </w:r>
      <w:r w:rsidR="007E709A" w:rsidRPr="00972A5F">
        <w:rPr>
          <w:i/>
          <w:sz w:val="22"/>
          <w:szCs w:val="22"/>
          <w:lang w:eastAsia="lv-LV"/>
        </w:rPr>
        <w:t>un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>pakalpojum</w:t>
      </w:r>
      <w:r w:rsidR="0096564E" w:rsidRPr="00972A5F">
        <w:rPr>
          <w:i/>
          <w:sz w:val="22"/>
          <w:szCs w:val="22"/>
          <w:lang w:eastAsia="lv-LV"/>
        </w:rPr>
        <w:t>a veidam</w:t>
      </w:r>
      <w:r w:rsidR="007E709A" w:rsidRPr="00972A5F">
        <w:rPr>
          <w:i/>
          <w:sz w:val="22"/>
          <w:szCs w:val="22"/>
          <w:lang w:eastAsia="lv-LV"/>
        </w:rPr>
        <w:t>, kurš tiek nodrošināts</w:t>
      </w:r>
      <w:r w:rsidR="0096564E" w:rsidRPr="00972A5F">
        <w:rPr>
          <w:i/>
          <w:sz w:val="22"/>
          <w:szCs w:val="22"/>
          <w:lang w:eastAsia="lv-LV"/>
        </w:rPr>
        <w:t xml:space="preserve"> konkrētajā adresē</w:t>
      </w:r>
      <w:r w:rsidR="00972A5F" w:rsidRPr="00972A5F">
        <w:rPr>
          <w:i/>
          <w:sz w:val="22"/>
          <w:szCs w:val="22"/>
          <w:lang w:eastAsia="lv-LV"/>
        </w:rPr>
        <w:t>,</w:t>
      </w:r>
      <w:r w:rsidR="0096564E" w:rsidRPr="00972A5F">
        <w:rPr>
          <w:i/>
          <w:sz w:val="22"/>
          <w:szCs w:val="22"/>
          <w:lang w:eastAsia="lv-LV"/>
        </w:rPr>
        <w:t xml:space="preserve"> atbilstošo tālruņa numuru</w:t>
      </w:r>
      <w:r w:rsidR="00972A5F">
        <w:rPr>
          <w:i/>
          <w:sz w:val="22"/>
          <w:szCs w:val="22"/>
          <w:lang w:eastAsia="lv-LV"/>
        </w:rPr>
        <w:t>.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</w:p>
    <w:p w:rsidR="00AD1BD6" w:rsidRPr="00972A5F" w:rsidRDefault="00972A5F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>
        <w:rPr>
          <w:b/>
          <w:sz w:val="22"/>
          <w:szCs w:val="22"/>
          <w:lang w:eastAsia="lv-LV"/>
        </w:rPr>
        <w:t>**</w:t>
      </w:r>
      <w:r>
        <w:rPr>
          <w:i/>
          <w:sz w:val="22"/>
          <w:szCs w:val="22"/>
          <w:lang w:eastAsia="lv-LV"/>
        </w:rPr>
        <w:t xml:space="preserve">apakšpunkts </w:t>
      </w:r>
      <w:r w:rsidRPr="00972A5F">
        <w:rPr>
          <w:i/>
          <w:sz w:val="22"/>
          <w:szCs w:val="22"/>
          <w:lang w:eastAsia="lv-LV"/>
        </w:rPr>
        <w:t>nav obligāti aizpildām</w:t>
      </w:r>
      <w:r>
        <w:rPr>
          <w:i/>
          <w:sz w:val="22"/>
          <w:szCs w:val="22"/>
          <w:lang w:eastAsia="lv-LV"/>
        </w:rPr>
        <w:t>s</w:t>
      </w:r>
      <w:r w:rsidRPr="00972A5F">
        <w:rPr>
          <w:i/>
          <w:sz w:val="22"/>
          <w:szCs w:val="22"/>
          <w:lang w:eastAsia="lv-LV"/>
        </w:rPr>
        <w:t>.</w:t>
      </w:r>
    </w:p>
    <w:p w:rsidR="00972A5F" w:rsidRPr="003E79B0" w:rsidRDefault="00972A5F" w:rsidP="00972A5F">
      <w:pPr>
        <w:pStyle w:val="ListParagraph"/>
        <w:jc w:val="both"/>
        <w:rPr>
          <w:i/>
          <w:lang w:eastAsia="lv-LV"/>
        </w:rPr>
      </w:pPr>
    </w:p>
    <w:p w:rsidR="00236E09" w:rsidRDefault="009307FD" w:rsidP="00AD1BD6">
      <w:pPr>
        <w:numPr>
          <w:ilvl w:val="0"/>
          <w:numId w:val="6"/>
        </w:numPr>
        <w:rPr>
          <w:b/>
          <w:bCs/>
          <w:sz w:val="24"/>
          <w:szCs w:val="24"/>
          <w:lang w:eastAsia="lv-LV"/>
        </w:rPr>
      </w:pPr>
      <w:r>
        <w:rPr>
          <w:b/>
          <w:bCs/>
          <w:sz w:val="24"/>
          <w:szCs w:val="24"/>
          <w:lang w:eastAsia="lv-LV"/>
        </w:rPr>
        <w:t>Veselības aprūpes mājas pakalpojumu sniedzēju saraksts:</w:t>
      </w:r>
    </w:p>
    <w:tbl>
      <w:tblPr>
        <w:tblW w:w="14795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2586"/>
        <w:gridCol w:w="1690"/>
        <w:gridCol w:w="2247"/>
        <w:gridCol w:w="4240"/>
        <w:gridCol w:w="1569"/>
        <w:gridCol w:w="1562"/>
      </w:tblGrid>
      <w:tr w:rsidR="003E79B0" w:rsidRPr="00701D48" w:rsidTr="003E79B0">
        <w:tc>
          <w:tcPr>
            <w:tcW w:w="901" w:type="dxa"/>
            <w:vAlign w:val="center"/>
          </w:tcPr>
          <w:p w:rsidR="003E79B0" w:rsidRPr="00701D48" w:rsidRDefault="003E79B0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01D48">
              <w:rPr>
                <w:b/>
                <w:sz w:val="22"/>
                <w:szCs w:val="22"/>
              </w:rPr>
              <w:t>Nr.</w:t>
            </w:r>
          </w:p>
          <w:p w:rsidR="003E79B0" w:rsidRPr="00701D48" w:rsidRDefault="003E79B0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01D48">
              <w:rPr>
                <w:b/>
                <w:sz w:val="22"/>
                <w:szCs w:val="22"/>
              </w:rPr>
              <w:t>p.k.</w:t>
            </w:r>
          </w:p>
        </w:tc>
        <w:tc>
          <w:tcPr>
            <w:tcW w:w="2586" w:type="dxa"/>
            <w:vAlign w:val="center"/>
          </w:tcPr>
          <w:p w:rsidR="003E79B0" w:rsidRPr="00701D48" w:rsidRDefault="003E79B0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01D48">
              <w:rPr>
                <w:b/>
                <w:sz w:val="22"/>
                <w:szCs w:val="22"/>
              </w:rPr>
              <w:t>vārds, uzvārds</w:t>
            </w:r>
          </w:p>
        </w:tc>
        <w:tc>
          <w:tcPr>
            <w:tcW w:w="1690" w:type="dxa"/>
            <w:vAlign w:val="center"/>
          </w:tcPr>
          <w:p w:rsidR="003E79B0" w:rsidRPr="00701D48" w:rsidRDefault="003E79B0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ā</w:t>
            </w:r>
            <w:r w:rsidRPr="003B3A28">
              <w:rPr>
                <w:b/>
                <w:sz w:val="22"/>
                <w:szCs w:val="22"/>
              </w:rPr>
              <w:t>rstniecības personas identifikators</w:t>
            </w:r>
          </w:p>
        </w:tc>
        <w:tc>
          <w:tcPr>
            <w:tcW w:w="2247" w:type="dxa"/>
            <w:vAlign w:val="center"/>
          </w:tcPr>
          <w:p w:rsidR="003E79B0" w:rsidRPr="00701D48" w:rsidRDefault="003E79B0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01D48">
              <w:rPr>
                <w:b/>
                <w:sz w:val="22"/>
                <w:szCs w:val="22"/>
              </w:rPr>
              <w:t>specialitāte</w:t>
            </w:r>
          </w:p>
        </w:tc>
        <w:tc>
          <w:tcPr>
            <w:tcW w:w="4240" w:type="dxa"/>
          </w:tcPr>
          <w:p w:rsidR="003E79B0" w:rsidRPr="00FF631A" w:rsidRDefault="003E79B0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GB"/>
              </w:rPr>
              <w:t>p</w:t>
            </w:r>
            <w:r w:rsidRPr="00FF631A">
              <w:rPr>
                <w:b/>
                <w:sz w:val="22"/>
                <w:szCs w:val="22"/>
                <w:lang w:eastAsia="en-GB"/>
              </w:rPr>
              <w:t xml:space="preserve">rofesionālās pilnveides izglītības programmas par ārstēšanas un aprūpes procesu mājās saņemšanas datums, licences Nr. un apmācību iestādes nosaukums </w:t>
            </w:r>
          </w:p>
        </w:tc>
        <w:tc>
          <w:tcPr>
            <w:tcW w:w="1569" w:type="dxa"/>
          </w:tcPr>
          <w:p w:rsidR="003E79B0" w:rsidRDefault="003E79B0" w:rsidP="003E79B0">
            <w:pPr>
              <w:jc w:val="center"/>
              <w:outlineLvl w:val="0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datums, no kura sniedz pakalpojumus</w:t>
            </w:r>
          </w:p>
        </w:tc>
        <w:tc>
          <w:tcPr>
            <w:tcW w:w="1562" w:type="dxa"/>
          </w:tcPr>
          <w:p w:rsidR="003E79B0" w:rsidRDefault="003E79B0" w:rsidP="003E79B0">
            <w:pPr>
              <w:jc w:val="center"/>
              <w:outlineLvl w:val="0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 xml:space="preserve">datums, līdz kuram sniedza pakalpojumus </w:t>
            </w:r>
            <w:r w:rsidRPr="003E79B0">
              <w:rPr>
                <w:sz w:val="22"/>
                <w:szCs w:val="22"/>
                <w:lang w:eastAsia="en-GB"/>
              </w:rPr>
              <w:t>(ja pārtrauc pakalpojumu sniegšanu)</w:t>
            </w:r>
          </w:p>
        </w:tc>
      </w:tr>
      <w:tr w:rsidR="003E79B0" w:rsidRPr="00701D48" w:rsidTr="003E79B0">
        <w:tc>
          <w:tcPr>
            <w:tcW w:w="901" w:type="dxa"/>
          </w:tcPr>
          <w:p w:rsidR="003E79B0" w:rsidRPr="00701D48" w:rsidRDefault="003E79B0" w:rsidP="00701D4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86" w:type="dxa"/>
          </w:tcPr>
          <w:p w:rsidR="003E79B0" w:rsidRPr="00701D48" w:rsidRDefault="003E79B0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3E79B0" w:rsidRPr="00701D48" w:rsidRDefault="003E79B0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3E79B0" w:rsidRPr="00701D48" w:rsidRDefault="003E79B0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240" w:type="dxa"/>
          </w:tcPr>
          <w:p w:rsidR="003E79B0" w:rsidRPr="009C04B1" w:rsidRDefault="003E79B0" w:rsidP="00701D48"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9" w:type="dxa"/>
          </w:tcPr>
          <w:p w:rsidR="003E79B0" w:rsidRPr="009C04B1" w:rsidRDefault="003E79B0" w:rsidP="00701D48"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2" w:type="dxa"/>
          </w:tcPr>
          <w:p w:rsidR="003E79B0" w:rsidRDefault="003E79B0" w:rsidP="00701D48"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</w:p>
        </w:tc>
      </w:tr>
      <w:tr w:rsidR="003E79B0" w:rsidRPr="00701D48" w:rsidTr="003E79B0">
        <w:tc>
          <w:tcPr>
            <w:tcW w:w="901" w:type="dxa"/>
          </w:tcPr>
          <w:p w:rsidR="003E79B0" w:rsidRPr="00701D48" w:rsidRDefault="003E79B0" w:rsidP="00701D4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86" w:type="dxa"/>
          </w:tcPr>
          <w:p w:rsidR="003E79B0" w:rsidRPr="00701D48" w:rsidRDefault="003E79B0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3E79B0" w:rsidRPr="00701D48" w:rsidRDefault="003E79B0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3E79B0" w:rsidRPr="00701D48" w:rsidRDefault="003E79B0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240" w:type="dxa"/>
          </w:tcPr>
          <w:p w:rsidR="003E79B0" w:rsidRPr="009C04B1" w:rsidRDefault="003E79B0" w:rsidP="00701D48"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9" w:type="dxa"/>
          </w:tcPr>
          <w:p w:rsidR="003E79B0" w:rsidRPr="009C04B1" w:rsidRDefault="003E79B0" w:rsidP="00701D48"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2" w:type="dxa"/>
          </w:tcPr>
          <w:p w:rsidR="003E79B0" w:rsidRPr="009C04B1" w:rsidRDefault="003E79B0" w:rsidP="00701D48"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</w:p>
        </w:tc>
      </w:tr>
    </w:tbl>
    <w:p w:rsidR="00236E09" w:rsidRPr="003E79B0" w:rsidRDefault="00236E09" w:rsidP="009307FD">
      <w:pPr>
        <w:jc w:val="both"/>
        <w:rPr>
          <w:b/>
        </w:rPr>
      </w:pPr>
    </w:p>
    <w:p w:rsidR="00AD0EA2" w:rsidRPr="00AD0EA2" w:rsidRDefault="00AD0EA2" w:rsidP="00AD0EA2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D0EA2">
        <w:rPr>
          <w:b/>
          <w:sz w:val="24"/>
          <w:szCs w:val="24"/>
        </w:rPr>
        <w:t>DIENESTAM ir tiesības š</w:t>
      </w:r>
      <w:r>
        <w:rPr>
          <w:b/>
          <w:sz w:val="24"/>
          <w:szCs w:val="24"/>
        </w:rPr>
        <w:t>ajā</w:t>
      </w:r>
      <w:r w:rsidRPr="00AD0EA2">
        <w:rPr>
          <w:b/>
          <w:sz w:val="24"/>
          <w:szCs w:val="24"/>
        </w:rPr>
        <w:t xml:space="preserve"> pielikum</w:t>
      </w:r>
      <w:r>
        <w:rPr>
          <w:b/>
          <w:sz w:val="24"/>
          <w:szCs w:val="24"/>
        </w:rPr>
        <w:t>ā norādīto</w:t>
      </w:r>
      <w:r w:rsidRPr="00AD0EA2">
        <w:rPr>
          <w:b/>
          <w:sz w:val="24"/>
          <w:szCs w:val="24"/>
        </w:rPr>
        <w:t xml:space="preserve"> informāciju izmantot pacientu informēšanai, ievietojot to</w:t>
      </w:r>
      <w:r w:rsidR="002204B9">
        <w:rPr>
          <w:b/>
          <w:sz w:val="24"/>
          <w:szCs w:val="24"/>
        </w:rPr>
        <w:t xml:space="preserve"> DIENESTA</w:t>
      </w:r>
      <w:r w:rsidRPr="00AD0EA2">
        <w:rPr>
          <w:b/>
          <w:sz w:val="24"/>
          <w:szCs w:val="24"/>
        </w:rPr>
        <w:t xml:space="preserve"> </w:t>
      </w:r>
      <w:r w:rsidR="002204B9">
        <w:rPr>
          <w:b/>
          <w:sz w:val="24"/>
          <w:szCs w:val="24"/>
        </w:rPr>
        <w:t>tīmekļvietnē www.vmnvd.gov.lv</w:t>
      </w:r>
    </w:p>
    <w:p w:rsidR="003F5018" w:rsidRDefault="003F5018" w:rsidP="003B3A28">
      <w:pPr>
        <w:tabs>
          <w:tab w:val="left" w:pos="7020"/>
        </w:tabs>
        <w:rPr>
          <w:sz w:val="24"/>
          <w:szCs w:val="24"/>
        </w:rPr>
      </w:pPr>
    </w:p>
    <w:p w:rsidR="003F5018" w:rsidRDefault="003F5018" w:rsidP="00701D48">
      <w:pPr>
        <w:tabs>
          <w:tab w:val="left" w:pos="7020"/>
        </w:tabs>
        <w:rPr>
          <w:sz w:val="24"/>
          <w:szCs w:val="24"/>
        </w:rPr>
      </w:pPr>
    </w:p>
    <w:p w:rsidR="00236E09" w:rsidRPr="00E13C1A" w:rsidRDefault="00236E09" w:rsidP="005144BE">
      <w:pPr>
        <w:tabs>
          <w:tab w:val="left" w:pos="7020"/>
        </w:tabs>
        <w:ind w:left="720"/>
        <w:rPr>
          <w:sz w:val="24"/>
          <w:szCs w:val="24"/>
        </w:rPr>
      </w:pPr>
      <w:r w:rsidRPr="00E13C1A">
        <w:rPr>
          <w:sz w:val="24"/>
          <w:szCs w:val="24"/>
        </w:rPr>
        <w:t xml:space="preserve">Datums </w:t>
      </w:r>
      <w:r>
        <w:rPr>
          <w:sz w:val="24"/>
          <w:szCs w:val="24"/>
        </w:rPr>
        <w:t>________________________</w:t>
      </w:r>
      <w:r w:rsidR="009673EF">
        <w:rPr>
          <w:sz w:val="24"/>
          <w:szCs w:val="24"/>
        </w:rPr>
        <w:tab/>
      </w:r>
      <w:r w:rsidRPr="00E13C1A">
        <w:rPr>
          <w:sz w:val="24"/>
          <w:szCs w:val="24"/>
        </w:rPr>
        <w:t>Iestādes vadītāja paraksts</w:t>
      </w:r>
      <w:r>
        <w:rPr>
          <w:sz w:val="24"/>
          <w:szCs w:val="24"/>
        </w:rPr>
        <w:t xml:space="preserve"> ________________________</w:t>
      </w:r>
      <w:r w:rsidR="009673EF">
        <w:rPr>
          <w:sz w:val="24"/>
          <w:szCs w:val="24"/>
        </w:rPr>
        <w:t xml:space="preserve"> </w:t>
      </w:r>
      <w:bookmarkStart w:id="0" w:name="_GoBack"/>
      <w:bookmarkEnd w:id="0"/>
    </w:p>
    <w:sectPr w:rsidR="00236E09" w:rsidRPr="00E13C1A" w:rsidSect="00FF631A">
      <w:pgSz w:w="16838" w:h="11906" w:orient="landscape"/>
      <w:pgMar w:top="851" w:right="53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4670"/>
    <w:multiLevelType w:val="multilevel"/>
    <w:tmpl w:val="51BE5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F073EEE"/>
    <w:multiLevelType w:val="hybridMultilevel"/>
    <w:tmpl w:val="5540115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C3281"/>
    <w:multiLevelType w:val="hybridMultilevel"/>
    <w:tmpl w:val="1B56144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5603"/>
    <w:multiLevelType w:val="hybridMultilevel"/>
    <w:tmpl w:val="CF1CDF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2E2D"/>
    <w:multiLevelType w:val="hybridMultilevel"/>
    <w:tmpl w:val="AF58470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830F8"/>
    <w:multiLevelType w:val="hybridMultilevel"/>
    <w:tmpl w:val="5E5EC3B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94F67"/>
    <w:multiLevelType w:val="multilevel"/>
    <w:tmpl w:val="91DAEA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09"/>
    <w:rsid w:val="00035336"/>
    <w:rsid w:val="000D28FF"/>
    <w:rsid w:val="001226D5"/>
    <w:rsid w:val="00167489"/>
    <w:rsid w:val="001C7EA1"/>
    <w:rsid w:val="001F5BFF"/>
    <w:rsid w:val="00207510"/>
    <w:rsid w:val="002204B9"/>
    <w:rsid w:val="00236E09"/>
    <w:rsid w:val="003418AF"/>
    <w:rsid w:val="003B3A28"/>
    <w:rsid w:val="003E3B67"/>
    <w:rsid w:val="003E79B0"/>
    <w:rsid w:val="003F5018"/>
    <w:rsid w:val="0044588D"/>
    <w:rsid w:val="004B0A97"/>
    <w:rsid w:val="005144BE"/>
    <w:rsid w:val="0052109E"/>
    <w:rsid w:val="0056099A"/>
    <w:rsid w:val="005A4C34"/>
    <w:rsid w:val="005D7254"/>
    <w:rsid w:val="006A763D"/>
    <w:rsid w:val="006B1DE9"/>
    <w:rsid w:val="006B6FFC"/>
    <w:rsid w:val="006D768A"/>
    <w:rsid w:val="00701D48"/>
    <w:rsid w:val="00720787"/>
    <w:rsid w:val="00750C9F"/>
    <w:rsid w:val="00760DA9"/>
    <w:rsid w:val="007C7503"/>
    <w:rsid w:val="007E709A"/>
    <w:rsid w:val="007F23E0"/>
    <w:rsid w:val="00822EA6"/>
    <w:rsid w:val="00861730"/>
    <w:rsid w:val="00874BCC"/>
    <w:rsid w:val="0087734C"/>
    <w:rsid w:val="009307FD"/>
    <w:rsid w:val="00945C50"/>
    <w:rsid w:val="00964635"/>
    <w:rsid w:val="0096564E"/>
    <w:rsid w:val="009673EF"/>
    <w:rsid w:val="00972A5F"/>
    <w:rsid w:val="009C04B1"/>
    <w:rsid w:val="00A7046C"/>
    <w:rsid w:val="00AD0EA2"/>
    <w:rsid w:val="00AD1BD6"/>
    <w:rsid w:val="00B340BF"/>
    <w:rsid w:val="00B52EAC"/>
    <w:rsid w:val="00C6684B"/>
    <w:rsid w:val="00CA5F8B"/>
    <w:rsid w:val="00D170BB"/>
    <w:rsid w:val="00D41801"/>
    <w:rsid w:val="00D81F0A"/>
    <w:rsid w:val="00DA738A"/>
    <w:rsid w:val="00F161EE"/>
    <w:rsid w:val="00F64578"/>
    <w:rsid w:val="00F7363A"/>
    <w:rsid w:val="00F92922"/>
    <w:rsid w:val="00FE2243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B53DF1"/>
  <w15:chartTrackingRefBased/>
  <w15:docId w15:val="{DECC608C-EAB6-46E4-B4FC-E18E085E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E0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D6"/>
    <w:pPr>
      <w:ind w:left="720"/>
    </w:pPr>
  </w:style>
  <w:style w:type="character" w:styleId="CommentReference">
    <w:name w:val="annotation reference"/>
    <w:rsid w:val="007E70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09A"/>
  </w:style>
  <w:style w:type="character" w:customStyle="1" w:styleId="CommentTextChar">
    <w:name w:val="Comment Text Char"/>
    <w:link w:val="CommentText"/>
    <w:rsid w:val="007E70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709A"/>
    <w:rPr>
      <w:b/>
      <w:bCs/>
    </w:rPr>
  </w:style>
  <w:style w:type="character" w:customStyle="1" w:styleId="CommentSubjectChar">
    <w:name w:val="Comment Subject Char"/>
    <w:link w:val="CommentSubject"/>
    <w:rsid w:val="007E709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E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6019-FFBA-42F2-98F2-4D91963E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200___</vt:lpstr>
      <vt:lpstr>200___</vt:lpstr>
    </vt:vector>
  </TitlesOfParts>
  <Company>VOAVA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200___</dc:title>
  <dc:subject/>
  <dc:creator>ieva.babrova</dc:creator>
  <cp:keywords/>
  <cp:lastModifiedBy>Gints Čanders</cp:lastModifiedBy>
  <cp:revision>4</cp:revision>
  <cp:lastPrinted>2016-01-04T12:43:00Z</cp:lastPrinted>
  <dcterms:created xsi:type="dcterms:W3CDTF">2019-02-12T07:42:00Z</dcterms:created>
  <dcterms:modified xsi:type="dcterms:W3CDTF">2019-02-14T07:53:00Z</dcterms:modified>
</cp:coreProperties>
</file>